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30AF" w14:textId="376D6EDE" w:rsidR="004F1A6A" w:rsidRDefault="004F1A6A" w:rsidP="004F1A6A">
      <w:pPr>
        <w:ind w:left="2160" w:hanging="2160"/>
        <w:jc w:val="center"/>
        <w:rPr>
          <w:rFonts w:ascii="Arial" w:hAnsi="Arial" w:cs="Arial"/>
          <w:b/>
          <w:color w:val="A6A6A6"/>
          <w:sz w:val="36"/>
          <w:szCs w:val="36"/>
        </w:rPr>
      </w:pPr>
      <w:r>
        <w:rPr>
          <w:rFonts w:ascii="Arial" w:hAnsi="Arial" w:cs="Arial"/>
          <w:b/>
          <w:color w:val="A6A6A6"/>
          <w:sz w:val="36"/>
          <w:szCs w:val="36"/>
        </w:rPr>
        <w:t xml:space="preserve">Performance Management </w:t>
      </w:r>
      <w:r w:rsidRPr="00992B7D">
        <w:rPr>
          <w:rFonts w:ascii="Arial" w:hAnsi="Arial" w:cs="Arial"/>
          <w:b/>
          <w:color w:val="A6A6A6"/>
          <w:sz w:val="36"/>
          <w:szCs w:val="36"/>
        </w:rPr>
        <w:t xml:space="preserve">Committee </w:t>
      </w:r>
    </w:p>
    <w:p w14:paraId="08F49301" w14:textId="5AF2D38B" w:rsidR="004F1A6A" w:rsidRPr="00992B7D" w:rsidRDefault="004F1A6A" w:rsidP="004F1A6A">
      <w:pPr>
        <w:ind w:left="2160" w:hanging="2160"/>
        <w:jc w:val="center"/>
        <w:rPr>
          <w:rFonts w:ascii="Arial" w:hAnsi="Arial" w:cs="Arial"/>
          <w:b/>
          <w:color w:val="A6A6A6"/>
          <w:sz w:val="36"/>
          <w:szCs w:val="36"/>
        </w:rPr>
      </w:pPr>
      <w:r w:rsidRPr="00992B7D">
        <w:rPr>
          <w:rFonts w:ascii="Arial" w:hAnsi="Arial" w:cs="Arial"/>
          <w:b/>
          <w:color w:val="A6A6A6"/>
          <w:sz w:val="36"/>
          <w:szCs w:val="36"/>
        </w:rPr>
        <w:t xml:space="preserve">Remit </w:t>
      </w:r>
      <w:r>
        <w:rPr>
          <w:rFonts w:ascii="Arial" w:hAnsi="Arial" w:cs="Arial"/>
          <w:b/>
          <w:color w:val="A6A6A6"/>
          <w:sz w:val="36"/>
          <w:szCs w:val="36"/>
        </w:rPr>
        <w:t>202</w:t>
      </w:r>
      <w:r w:rsidR="00396B61">
        <w:rPr>
          <w:rFonts w:ascii="Arial" w:hAnsi="Arial" w:cs="Arial"/>
          <w:b/>
          <w:color w:val="A6A6A6"/>
          <w:sz w:val="36"/>
          <w:szCs w:val="36"/>
        </w:rPr>
        <w:t>2</w:t>
      </w:r>
      <w:r w:rsidR="0020724D">
        <w:rPr>
          <w:rFonts w:ascii="Arial" w:hAnsi="Arial" w:cs="Arial"/>
          <w:b/>
          <w:color w:val="A6A6A6"/>
          <w:sz w:val="36"/>
          <w:szCs w:val="36"/>
        </w:rPr>
        <w:t>-202</w:t>
      </w:r>
      <w:r w:rsidR="00396B61">
        <w:rPr>
          <w:rFonts w:ascii="Arial" w:hAnsi="Arial" w:cs="Arial"/>
          <w:b/>
          <w:color w:val="A6A6A6"/>
          <w:sz w:val="36"/>
          <w:szCs w:val="36"/>
        </w:rPr>
        <w:t>3</w:t>
      </w:r>
    </w:p>
    <w:p w14:paraId="29B83048" w14:textId="77777777" w:rsidR="004F1A6A" w:rsidRDefault="004F1A6A" w:rsidP="004F1A6A">
      <w:pPr>
        <w:rPr>
          <w:rFonts w:ascii="Arial" w:hAnsi="Arial" w:cs="Arial"/>
        </w:rPr>
      </w:pPr>
    </w:p>
    <w:p w14:paraId="1A21065C" w14:textId="77777777" w:rsidR="004F1A6A" w:rsidRPr="00506B6A" w:rsidRDefault="004F1A6A" w:rsidP="004F1A6A">
      <w:pPr>
        <w:rPr>
          <w:rFonts w:ascii="Arial" w:hAnsi="Arial" w:cs="Arial"/>
        </w:rPr>
      </w:pPr>
      <w:r w:rsidRPr="00506B6A">
        <w:rPr>
          <w:rFonts w:ascii="Arial" w:hAnsi="Arial" w:cs="Arial"/>
        </w:rPr>
        <w:t xml:space="preserve">Governors are responsible for reviewing Headteacher performance and should appoint </w:t>
      </w:r>
      <w:r w:rsidRPr="00506B6A">
        <w:rPr>
          <w:rFonts w:ascii="Arial" w:hAnsi="Arial" w:cs="Arial"/>
          <w:b/>
        </w:rPr>
        <w:t>two</w:t>
      </w:r>
      <w:r w:rsidRPr="00506B6A">
        <w:rPr>
          <w:rFonts w:ascii="Arial" w:hAnsi="Arial" w:cs="Arial"/>
        </w:rPr>
        <w:t xml:space="preserve"> </w:t>
      </w:r>
      <w:r w:rsidRPr="00506B6A">
        <w:rPr>
          <w:rFonts w:ascii="Arial" w:hAnsi="Arial" w:cs="Arial"/>
          <w:b/>
        </w:rPr>
        <w:t>or more</w:t>
      </w:r>
      <w:r w:rsidRPr="00506B6A">
        <w:rPr>
          <w:rFonts w:ascii="Arial" w:hAnsi="Arial" w:cs="Arial"/>
        </w:rPr>
        <w:t xml:space="preserve"> individuals from the full governing board to act as the performance review committee.  This committee is charged with:</w:t>
      </w:r>
    </w:p>
    <w:p w14:paraId="7FFDC6D8" w14:textId="77777777" w:rsidR="004F1A6A" w:rsidRPr="00506B6A" w:rsidRDefault="004F1A6A" w:rsidP="004F1A6A">
      <w:pPr>
        <w:pStyle w:val="DefaultText"/>
        <w:jc w:val="left"/>
        <w:rPr>
          <w:rFonts w:ascii="Arial" w:hAnsi="Arial" w:cs="Arial"/>
          <w:b/>
          <w:spacing w:val="16"/>
          <w:sz w:val="22"/>
          <w:szCs w:val="22"/>
        </w:rPr>
      </w:pPr>
    </w:p>
    <w:p w14:paraId="45C23AFD" w14:textId="77777777" w:rsidR="004F1A6A" w:rsidRPr="00506B6A" w:rsidRDefault="004F1A6A" w:rsidP="004F1A6A">
      <w:pPr>
        <w:numPr>
          <w:ilvl w:val="0"/>
          <w:numId w:val="26"/>
        </w:numPr>
        <w:tabs>
          <w:tab w:val="clear" w:pos="720"/>
          <w:tab w:val="num" w:pos="540"/>
        </w:tabs>
        <w:spacing w:after="0" w:line="240" w:lineRule="auto"/>
        <w:ind w:left="540" w:hanging="540"/>
        <w:rPr>
          <w:rFonts w:ascii="Arial" w:hAnsi="Arial" w:cs="Arial"/>
        </w:rPr>
      </w:pPr>
      <w:r w:rsidRPr="00506B6A">
        <w:rPr>
          <w:rFonts w:ascii="Arial" w:hAnsi="Arial" w:cs="Arial"/>
        </w:rPr>
        <w:t>Reviewing and evaluating the Headteacher’s performance</w:t>
      </w:r>
    </w:p>
    <w:p w14:paraId="475DD2C0" w14:textId="77777777" w:rsidR="004F1A6A" w:rsidRPr="00506B6A" w:rsidRDefault="004F1A6A" w:rsidP="004F1A6A">
      <w:pPr>
        <w:numPr>
          <w:ilvl w:val="0"/>
          <w:numId w:val="26"/>
        </w:numPr>
        <w:tabs>
          <w:tab w:val="clear" w:pos="720"/>
          <w:tab w:val="num" w:pos="540"/>
        </w:tabs>
        <w:spacing w:after="0" w:line="240" w:lineRule="auto"/>
        <w:ind w:left="540" w:hanging="540"/>
        <w:rPr>
          <w:rFonts w:ascii="Arial" w:hAnsi="Arial" w:cs="Arial"/>
        </w:rPr>
      </w:pPr>
      <w:r w:rsidRPr="00506B6A">
        <w:rPr>
          <w:rFonts w:ascii="Arial" w:hAnsi="Arial" w:cs="Arial"/>
        </w:rPr>
        <w:t>Setting new objectives</w:t>
      </w:r>
    </w:p>
    <w:p w14:paraId="756AFD98" w14:textId="77777777" w:rsidR="004F1A6A" w:rsidRPr="00506B6A" w:rsidRDefault="004F1A6A" w:rsidP="004F1A6A">
      <w:pPr>
        <w:numPr>
          <w:ilvl w:val="0"/>
          <w:numId w:val="26"/>
        </w:numPr>
        <w:tabs>
          <w:tab w:val="clear" w:pos="720"/>
          <w:tab w:val="num" w:pos="540"/>
        </w:tabs>
        <w:spacing w:after="0" w:line="240" w:lineRule="auto"/>
        <w:ind w:left="540" w:hanging="540"/>
        <w:rPr>
          <w:rFonts w:ascii="Arial" w:hAnsi="Arial" w:cs="Arial"/>
        </w:rPr>
      </w:pPr>
      <w:r w:rsidRPr="00506B6A">
        <w:rPr>
          <w:rFonts w:ascii="Arial" w:hAnsi="Arial" w:cs="Arial"/>
        </w:rPr>
        <w:t>Agreeing and implementing arrangements for monitoring against objectives</w:t>
      </w:r>
    </w:p>
    <w:p w14:paraId="248F9500" w14:textId="77777777" w:rsidR="004F1A6A" w:rsidRPr="00506B6A" w:rsidRDefault="004F1A6A" w:rsidP="004F1A6A">
      <w:pPr>
        <w:pStyle w:val="DefaultText"/>
        <w:jc w:val="left"/>
        <w:rPr>
          <w:rFonts w:ascii="Arial" w:hAnsi="Arial" w:cs="Arial"/>
          <w:b/>
          <w:spacing w:val="16"/>
          <w:sz w:val="22"/>
          <w:szCs w:val="22"/>
        </w:rPr>
      </w:pPr>
    </w:p>
    <w:p w14:paraId="3353E051" w14:textId="77777777" w:rsidR="004F1A6A" w:rsidRPr="00506B6A" w:rsidRDefault="004F1A6A" w:rsidP="004F1A6A">
      <w:pPr>
        <w:rPr>
          <w:rFonts w:ascii="Arial" w:hAnsi="Arial" w:cs="Arial"/>
        </w:rPr>
      </w:pPr>
      <w:r w:rsidRPr="00506B6A">
        <w:rPr>
          <w:rFonts w:ascii="Arial" w:hAnsi="Arial" w:cs="Arial"/>
        </w:rPr>
        <w:t>The committee may also, depending on whether delegated powers have been accorded, be involved in making recommendations on Headteacher pay based on the statutory provision within the School Teachers’ Pay and Conditions document.</w:t>
      </w:r>
    </w:p>
    <w:p w14:paraId="33D1498F" w14:textId="77777777" w:rsidR="004F1A6A" w:rsidRPr="00506B6A" w:rsidRDefault="004F1A6A" w:rsidP="004F1A6A">
      <w:pPr>
        <w:pStyle w:val="DefaultText"/>
        <w:jc w:val="left"/>
        <w:rPr>
          <w:rFonts w:ascii="Arial" w:hAnsi="Arial" w:cs="Arial"/>
          <w:b/>
          <w:spacing w:val="16"/>
          <w:sz w:val="22"/>
          <w:szCs w:val="22"/>
        </w:rPr>
      </w:pPr>
    </w:p>
    <w:p w14:paraId="7EFFCD62" w14:textId="77777777" w:rsidR="004F1A6A" w:rsidRPr="00506B6A" w:rsidRDefault="004F1A6A" w:rsidP="004F1A6A">
      <w:pPr>
        <w:rPr>
          <w:rFonts w:ascii="Arial" w:hAnsi="Arial" w:cs="Arial"/>
        </w:rPr>
      </w:pPr>
      <w:r w:rsidRPr="00506B6A">
        <w:rPr>
          <w:rFonts w:ascii="Arial" w:hAnsi="Arial" w:cs="Arial"/>
        </w:rPr>
        <w:t>The role of the School Improvement Adviser/Link Adviser is to provide advice to the performance review committee on how to evaluate the performance of their Headteacher and on the most suitable objectives for the coming year. This involves:</w:t>
      </w:r>
    </w:p>
    <w:p w14:paraId="36773205" w14:textId="77777777" w:rsidR="004F1A6A" w:rsidRPr="00506B6A" w:rsidRDefault="004F1A6A" w:rsidP="004F1A6A">
      <w:pPr>
        <w:pStyle w:val="DefaultText"/>
        <w:jc w:val="left"/>
        <w:rPr>
          <w:rFonts w:ascii="Arial" w:hAnsi="Arial" w:cs="Arial"/>
          <w:b/>
          <w:spacing w:val="16"/>
          <w:sz w:val="22"/>
          <w:szCs w:val="22"/>
        </w:rPr>
      </w:pPr>
    </w:p>
    <w:p w14:paraId="15C6C8C1" w14:textId="77777777" w:rsidR="004F1A6A" w:rsidRPr="00506B6A" w:rsidRDefault="004F1A6A" w:rsidP="004F1A6A">
      <w:pPr>
        <w:numPr>
          <w:ilvl w:val="0"/>
          <w:numId w:val="27"/>
        </w:numPr>
        <w:tabs>
          <w:tab w:val="clear" w:pos="780"/>
          <w:tab w:val="num" w:pos="540"/>
        </w:tabs>
        <w:spacing w:after="0" w:line="240" w:lineRule="auto"/>
        <w:ind w:left="540" w:hanging="540"/>
        <w:rPr>
          <w:rFonts w:ascii="Arial" w:hAnsi="Arial" w:cs="Arial"/>
        </w:rPr>
      </w:pPr>
      <w:r w:rsidRPr="00506B6A">
        <w:rPr>
          <w:rFonts w:ascii="Arial" w:hAnsi="Arial" w:cs="Arial"/>
        </w:rPr>
        <w:t>Discussion with the Headteacher about their performance</w:t>
      </w:r>
    </w:p>
    <w:p w14:paraId="06104CEA" w14:textId="77777777" w:rsidR="004F1A6A" w:rsidRPr="00506B6A" w:rsidRDefault="004F1A6A" w:rsidP="004F1A6A">
      <w:pPr>
        <w:numPr>
          <w:ilvl w:val="0"/>
          <w:numId w:val="27"/>
        </w:numPr>
        <w:tabs>
          <w:tab w:val="clear" w:pos="780"/>
          <w:tab w:val="num" w:pos="540"/>
        </w:tabs>
        <w:spacing w:after="0" w:line="240" w:lineRule="auto"/>
        <w:ind w:left="540" w:hanging="540"/>
        <w:rPr>
          <w:rFonts w:ascii="Arial" w:hAnsi="Arial" w:cs="Arial"/>
        </w:rPr>
      </w:pPr>
      <w:r w:rsidRPr="00506B6A">
        <w:rPr>
          <w:rFonts w:ascii="Arial" w:hAnsi="Arial" w:cs="Arial"/>
        </w:rPr>
        <w:t>Discussion with the review committee to help them review performance and consider new objectives</w:t>
      </w:r>
    </w:p>
    <w:p w14:paraId="3A635459" w14:textId="77777777" w:rsidR="004F1A6A" w:rsidRDefault="004F1A6A" w:rsidP="004F1A6A">
      <w:pPr>
        <w:numPr>
          <w:ilvl w:val="0"/>
          <w:numId w:val="27"/>
        </w:numPr>
        <w:tabs>
          <w:tab w:val="clear" w:pos="780"/>
          <w:tab w:val="num" w:pos="540"/>
        </w:tabs>
        <w:spacing w:after="0" w:line="240" w:lineRule="auto"/>
        <w:ind w:left="540" w:hanging="540"/>
        <w:rPr>
          <w:rFonts w:ascii="Arial" w:hAnsi="Arial" w:cs="Arial"/>
        </w:rPr>
      </w:pPr>
      <w:r w:rsidRPr="00506B6A">
        <w:rPr>
          <w:rFonts w:ascii="Arial" w:hAnsi="Arial" w:cs="Arial"/>
        </w:rPr>
        <w:t>Advising governors of monitoring procedures.</w:t>
      </w:r>
    </w:p>
    <w:p w14:paraId="02FFAE29" w14:textId="77777777" w:rsidR="004F1A6A" w:rsidRDefault="004F1A6A" w:rsidP="00AB78B5">
      <w:pPr>
        <w:jc w:val="both"/>
        <w:rPr>
          <w:rFonts w:ascii="Arial" w:hAnsi="Arial" w:cs="Arial"/>
          <w:b/>
        </w:rPr>
      </w:pPr>
    </w:p>
    <w:p w14:paraId="30AA7196" w14:textId="40992B24" w:rsidR="00396B61" w:rsidRPr="00D61ABF" w:rsidRDefault="00396B61" w:rsidP="00396B61">
      <w:pPr>
        <w:pStyle w:val="ListParagraph"/>
        <w:jc w:val="both"/>
        <w:rPr>
          <w:rFonts w:ascii="Arial" w:hAnsi="Arial" w:cs="Arial"/>
          <w:sz w:val="22"/>
          <w:szCs w:val="22"/>
        </w:rPr>
      </w:pPr>
      <w:r w:rsidRPr="00D61ABF">
        <w:rPr>
          <w:rFonts w:ascii="Arial" w:hAnsi="Arial" w:cs="Arial"/>
          <w:color w:val="000000"/>
          <w:sz w:val="22"/>
          <w:szCs w:val="22"/>
        </w:rPr>
        <w:t>Adopted by the governing board of St. Thomas’</w:t>
      </w:r>
      <w:r w:rsidR="00C63931">
        <w:rPr>
          <w:rFonts w:ascii="Arial" w:hAnsi="Arial" w:cs="Arial"/>
          <w:color w:val="000000"/>
          <w:sz w:val="22"/>
          <w:szCs w:val="22"/>
        </w:rPr>
        <w:t xml:space="preserve"> CE Primary School (HC) October</w:t>
      </w:r>
      <w:bookmarkStart w:id="0" w:name="_GoBack"/>
      <w:bookmarkEnd w:id="0"/>
      <w:r w:rsidRPr="00D61ABF">
        <w:rPr>
          <w:rFonts w:ascii="Arial" w:hAnsi="Arial" w:cs="Arial"/>
          <w:color w:val="000000"/>
          <w:sz w:val="22"/>
          <w:szCs w:val="22"/>
        </w:rPr>
        <w:t xml:space="preserve"> 202</w:t>
      </w:r>
      <w:r>
        <w:rPr>
          <w:rFonts w:ascii="Arial" w:hAnsi="Arial" w:cs="Arial"/>
          <w:color w:val="000000"/>
          <w:sz w:val="22"/>
          <w:szCs w:val="22"/>
        </w:rPr>
        <w:t>2</w:t>
      </w:r>
      <w:r w:rsidRPr="00D61ABF">
        <w:rPr>
          <w:rFonts w:ascii="Arial" w:hAnsi="Arial" w:cs="Arial"/>
          <w:color w:val="000000"/>
          <w:sz w:val="22"/>
          <w:szCs w:val="22"/>
        </w:rPr>
        <w:t xml:space="preserve"> (to be reviewed annually)</w:t>
      </w:r>
    </w:p>
    <w:p w14:paraId="1602A6A5" w14:textId="0349B13B" w:rsidR="00D71307" w:rsidRPr="00AB78B5" w:rsidRDefault="00D71307" w:rsidP="00396B61">
      <w:pPr>
        <w:pStyle w:val="ListParagraph"/>
        <w:jc w:val="both"/>
        <w:rPr>
          <w:rFonts w:ascii="Arial" w:hAnsi="Arial" w:cs="Arial"/>
        </w:rPr>
      </w:pPr>
    </w:p>
    <w:sectPr w:rsidR="00D71307" w:rsidRPr="00AB78B5" w:rsidSect="00EC6D5A">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1DBD8" w14:textId="77777777" w:rsidR="00461456" w:rsidRDefault="00461456" w:rsidP="00BC6584">
      <w:pPr>
        <w:spacing w:after="0" w:line="240" w:lineRule="auto"/>
      </w:pPr>
      <w:r>
        <w:separator/>
      </w:r>
    </w:p>
  </w:endnote>
  <w:endnote w:type="continuationSeparator" w:id="0">
    <w:p w14:paraId="70D906EA" w14:textId="77777777" w:rsidR="00461456" w:rsidRDefault="00461456" w:rsidP="00BC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33265"/>
      <w:docPartObj>
        <w:docPartGallery w:val="Page Numbers (Bottom of Page)"/>
        <w:docPartUnique/>
      </w:docPartObj>
    </w:sdtPr>
    <w:sdtEndPr>
      <w:rPr>
        <w:noProof/>
      </w:rPr>
    </w:sdtEndPr>
    <w:sdtContent>
      <w:p w14:paraId="6D073478" w14:textId="79656FA6" w:rsidR="000F3237" w:rsidRDefault="000F3237">
        <w:pPr>
          <w:pStyle w:val="Footer"/>
          <w:jc w:val="right"/>
        </w:pPr>
        <w:r>
          <w:fldChar w:fldCharType="begin"/>
        </w:r>
        <w:r>
          <w:instrText xml:space="preserve"> PAGE   \* MERGEFORMAT </w:instrText>
        </w:r>
        <w:r>
          <w:fldChar w:fldCharType="separate"/>
        </w:r>
        <w:r w:rsidR="00C63931">
          <w:rPr>
            <w:noProof/>
          </w:rPr>
          <w:t>1</w:t>
        </w:r>
        <w:r>
          <w:rPr>
            <w:noProof/>
          </w:rPr>
          <w:fldChar w:fldCharType="end"/>
        </w:r>
      </w:p>
    </w:sdtContent>
  </w:sdt>
  <w:p w14:paraId="4874DDB3" w14:textId="77777777" w:rsidR="000F3237" w:rsidRDefault="000F3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ABF4B" w14:textId="77777777" w:rsidR="00461456" w:rsidRDefault="00461456" w:rsidP="00BC6584">
      <w:pPr>
        <w:spacing w:after="0" w:line="240" w:lineRule="auto"/>
      </w:pPr>
      <w:r>
        <w:separator/>
      </w:r>
    </w:p>
  </w:footnote>
  <w:footnote w:type="continuationSeparator" w:id="0">
    <w:p w14:paraId="0333FCA8" w14:textId="77777777" w:rsidR="00461456" w:rsidRDefault="00461456" w:rsidP="00BC6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254B" w14:textId="77777777" w:rsidR="00BC6584" w:rsidRPr="00EC6D5A" w:rsidRDefault="00EC6D5A" w:rsidP="00BC6584">
    <w:pPr>
      <w:pStyle w:val="Header"/>
      <w:jc w:val="right"/>
      <w:rPr>
        <w:rFonts w:cs="Arial"/>
        <w:sz w:val="20"/>
        <w:szCs w:val="20"/>
      </w:rPr>
    </w:pPr>
    <w:r w:rsidRPr="00EC6D5A">
      <w:rPr>
        <w:rFonts w:cs="Arial"/>
        <w:noProof/>
        <w:sz w:val="20"/>
        <w:szCs w:val="20"/>
        <w:lang w:eastAsia="en-GB"/>
      </w:rPr>
      <w:t>St. Thomas’ CE Primary 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70F9" w14:textId="77777777" w:rsidR="00EC6D5A" w:rsidRDefault="00EC6D5A" w:rsidP="00EC6D5A">
    <w:pPr>
      <w:pStyle w:val="Header"/>
      <w:jc w:val="right"/>
    </w:pPr>
    <w:r>
      <w:rPr>
        <w:noProof/>
        <w:lang w:eastAsia="en-GB"/>
      </w:rPr>
      <w:drawing>
        <wp:inline distT="0" distB="0" distL="0" distR="0" wp14:anchorId="265E9ECD" wp14:editId="16FEDA1E">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Thomas.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E50"/>
    <w:multiLevelType w:val="hybridMultilevel"/>
    <w:tmpl w:val="121E5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B5F50"/>
    <w:multiLevelType w:val="hybridMultilevel"/>
    <w:tmpl w:val="9C40F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11758"/>
    <w:multiLevelType w:val="hybridMultilevel"/>
    <w:tmpl w:val="9C24A7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034B5"/>
    <w:multiLevelType w:val="hybridMultilevel"/>
    <w:tmpl w:val="AE00A2C8"/>
    <w:lvl w:ilvl="0" w:tplc="0BA063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A23E8F"/>
    <w:multiLevelType w:val="hybridMultilevel"/>
    <w:tmpl w:val="74EC1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A0750"/>
    <w:multiLevelType w:val="hybridMultilevel"/>
    <w:tmpl w:val="88687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351092"/>
    <w:multiLevelType w:val="hybridMultilevel"/>
    <w:tmpl w:val="EDD25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A77AF0"/>
    <w:multiLevelType w:val="hybridMultilevel"/>
    <w:tmpl w:val="ABD45606"/>
    <w:lvl w:ilvl="0" w:tplc="9D44C9DA">
      <w:start w:val="1"/>
      <w:numFmt w:val="decimal"/>
      <w:lvlText w:val="%1."/>
      <w:lvlJc w:val="left"/>
      <w:pPr>
        <w:tabs>
          <w:tab w:val="num" w:pos="2148"/>
        </w:tabs>
        <w:ind w:left="2148" w:hanging="360"/>
      </w:pPr>
      <w:rPr>
        <w:color w:val="auto"/>
      </w:rPr>
    </w:lvl>
    <w:lvl w:ilvl="1" w:tplc="04090019">
      <w:start w:val="1"/>
      <w:numFmt w:val="lowerLetter"/>
      <w:lvlText w:val="%2."/>
      <w:lvlJc w:val="left"/>
      <w:pPr>
        <w:tabs>
          <w:tab w:val="num" w:pos="2868"/>
        </w:tabs>
        <w:ind w:left="2868" w:hanging="360"/>
      </w:pPr>
    </w:lvl>
    <w:lvl w:ilvl="2" w:tplc="261ED7B8">
      <w:start w:val="1"/>
      <w:numFmt w:val="lowerLetter"/>
      <w:lvlText w:val="%3)"/>
      <w:lvlJc w:val="left"/>
      <w:pPr>
        <w:tabs>
          <w:tab w:val="num" w:pos="2868"/>
        </w:tabs>
        <w:ind w:left="2868" w:hanging="720"/>
      </w:pPr>
    </w:lvl>
    <w:lvl w:ilvl="3" w:tplc="0409000F">
      <w:start w:val="1"/>
      <w:numFmt w:val="decimal"/>
      <w:lvlText w:val="%4."/>
      <w:lvlJc w:val="left"/>
      <w:pPr>
        <w:tabs>
          <w:tab w:val="num" w:pos="4308"/>
        </w:tabs>
        <w:ind w:left="4308" w:hanging="360"/>
      </w:pPr>
    </w:lvl>
    <w:lvl w:ilvl="4" w:tplc="04090019">
      <w:start w:val="1"/>
      <w:numFmt w:val="decimal"/>
      <w:lvlText w:val="%5."/>
      <w:lvlJc w:val="left"/>
      <w:pPr>
        <w:tabs>
          <w:tab w:val="num" w:pos="5028"/>
        </w:tabs>
        <w:ind w:left="5028" w:hanging="360"/>
      </w:pPr>
    </w:lvl>
    <w:lvl w:ilvl="5" w:tplc="0409001B">
      <w:start w:val="1"/>
      <w:numFmt w:val="decimal"/>
      <w:lvlText w:val="%6."/>
      <w:lvlJc w:val="left"/>
      <w:pPr>
        <w:tabs>
          <w:tab w:val="num" w:pos="5748"/>
        </w:tabs>
        <w:ind w:left="5748" w:hanging="360"/>
      </w:pPr>
    </w:lvl>
    <w:lvl w:ilvl="6" w:tplc="0409000F">
      <w:start w:val="1"/>
      <w:numFmt w:val="decimal"/>
      <w:lvlText w:val="%7."/>
      <w:lvlJc w:val="left"/>
      <w:pPr>
        <w:tabs>
          <w:tab w:val="num" w:pos="6468"/>
        </w:tabs>
        <w:ind w:left="6468" w:hanging="360"/>
      </w:pPr>
    </w:lvl>
    <w:lvl w:ilvl="7" w:tplc="04090019">
      <w:start w:val="1"/>
      <w:numFmt w:val="decimal"/>
      <w:lvlText w:val="%8."/>
      <w:lvlJc w:val="left"/>
      <w:pPr>
        <w:tabs>
          <w:tab w:val="num" w:pos="7188"/>
        </w:tabs>
        <w:ind w:left="7188" w:hanging="360"/>
      </w:pPr>
    </w:lvl>
    <w:lvl w:ilvl="8" w:tplc="0409001B">
      <w:start w:val="1"/>
      <w:numFmt w:val="decimal"/>
      <w:lvlText w:val="%9."/>
      <w:lvlJc w:val="left"/>
      <w:pPr>
        <w:tabs>
          <w:tab w:val="num" w:pos="7908"/>
        </w:tabs>
        <w:ind w:left="7908" w:hanging="360"/>
      </w:pPr>
    </w:lvl>
  </w:abstractNum>
  <w:abstractNum w:abstractNumId="8" w15:restartNumberingAfterBreak="0">
    <w:nsid w:val="27615FFE"/>
    <w:multiLevelType w:val="hybridMultilevel"/>
    <w:tmpl w:val="C35E9B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087D61"/>
    <w:multiLevelType w:val="hybridMultilevel"/>
    <w:tmpl w:val="4B0A2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50DEB"/>
    <w:multiLevelType w:val="hybridMultilevel"/>
    <w:tmpl w:val="642C4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F1262"/>
    <w:multiLevelType w:val="hybridMultilevel"/>
    <w:tmpl w:val="F77C0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860DA"/>
    <w:multiLevelType w:val="hybridMultilevel"/>
    <w:tmpl w:val="B1D2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A558D"/>
    <w:multiLevelType w:val="hybridMultilevel"/>
    <w:tmpl w:val="9D94B1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E453D"/>
    <w:multiLevelType w:val="hybridMultilevel"/>
    <w:tmpl w:val="DC4CE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974CB"/>
    <w:multiLevelType w:val="hybridMultilevel"/>
    <w:tmpl w:val="65608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D1C4A"/>
    <w:multiLevelType w:val="hybridMultilevel"/>
    <w:tmpl w:val="FDF67D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0B6799"/>
    <w:multiLevelType w:val="hybridMultilevel"/>
    <w:tmpl w:val="5F36F4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7D166D"/>
    <w:multiLevelType w:val="hybridMultilevel"/>
    <w:tmpl w:val="719283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1573F"/>
    <w:multiLevelType w:val="hybridMultilevel"/>
    <w:tmpl w:val="F12254D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70386"/>
    <w:multiLevelType w:val="hybridMultilevel"/>
    <w:tmpl w:val="9A901C7A"/>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FD742C4"/>
    <w:multiLevelType w:val="hybridMultilevel"/>
    <w:tmpl w:val="E0CEF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563D4"/>
    <w:multiLevelType w:val="hybridMultilevel"/>
    <w:tmpl w:val="0AE44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D43C9"/>
    <w:multiLevelType w:val="hybridMultilevel"/>
    <w:tmpl w:val="6A246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E67206"/>
    <w:multiLevelType w:val="multilevel"/>
    <w:tmpl w:val="0AE44D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0D7A65"/>
    <w:multiLevelType w:val="hybridMultilevel"/>
    <w:tmpl w:val="B75CC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5"/>
  </w:num>
  <w:num w:numId="4">
    <w:abstractNumId w:val="15"/>
  </w:num>
  <w:num w:numId="5">
    <w:abstractNumId w:val="16"/>
  </w:num>
  <w:num w:numId="6">
    <w:abstractNumId w:val="8"/>
  </w:num>
  <w:num w:numId="7">
    <w:abstractNumId w:val="17"/>
  </w:num>
  <w:num w:numId="8">
    <w:abstractNumId w:val="0"/>
  </w:num>
  <w:num w:numId="9">
    <w:abstractNumId w:val="12"/>
  </w:num>
  <w:num w:numId="10">
    <w:abstractNumId w:val="6"/>
  </w:num>
  <w:num w:numId="11">
    <w:abstractNumId w:val="5"/>
  </w:num>
  <w:num w:numId="12">
    <w:abstractNumId w:val="19"/>
  </w:num>
  <w:num w:numId="13">
    <w:abstractNumId w:val="23"/>
  </w:num>
  <w:num w:numId="14">
    <w:abstractNumId w:val="1"/>
  </w:num>
  <w:num w:numId="15">
    <w:abstractNumId w:val="4"/>
  </w:num>
  <w:num w:numId="16">
    <w:abstractNumId w:val="21"/>
  </w:num>
  <w:num w:numId="17">
    <w:abstractNumId w:val="18"/>
  </w:num>
  <w:num w:numId="18">
    <w:abstractNumId w:val="11"/>
  </w:num>
  <w:num w:numId="19">
    <w:abstractNumId w:val="22"/>
  </w:num>
  <w:num w:numId="20">
    <w:abstractNumId w:val="10"/>
  </w:num>
  <w:num w:numId="21">
    <w:abstractNumId w:val="9"/>
  </w:num>
  <w:num w:numId="22">
    <w:abstractNumId w:val="2"/>
  </w:num>
  <w:num w:numId="23">
    <w:abstractNumId w:val="14"/>
  </w:num>
  <w:num w:numId="24">
    <w:abstractNumId w:val="3"/>
  </w:num>
  <w:num w:numId="25">
    <w:abstractNumId w:val="24"/>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A"/>
    <w:rsid w:val="00052842"/>
    <w:rsid w:val="00060636"/>
    <w:rsid w:val="000F3237"/>
    <w:rsid w:val="001326A0"/>
    <w:rsid w:val="001F00A5"/>
    <w:rsid w:val="0020724D"/>
    <w:rsid w:val="002F6C1A"/>
    <w:rsid w:val="00387531"/>
    <w:rsid w:val="00396B61"/>
    <w:rsid w:val="003B0338"/>
    <w:rsid w:val="003B12B1"/>
    <w:rsid w:val="00461456"/>
    <w:rsid w:val="00464FD9"/>
    <w:rsid w:val="00474BFD"/>
    <w:rsid w:val="00482A04"/>
    <w:rsid w:val="004E5E82"/>
    <w:rsid w:val="004F1A6A"/>
    <w:rsid w:val="00536995"/>
    <w:rsid w:val="00551BAB"/>
    <w:rsid w:val="00594A94"/>
    <w:rsid w:val="005E4AEF"/>
    <w:rsid w:val="00683F86"/>
    <w:rsid w:val="00686943"/>
    <w:rsid w:val="0081272E"/>
    <w:rsid w:val="00823B9A"/>
    <w:rsid w:val="00831302"/>
    <w:rsid w:val="0086104C"/>
    <w:rsid w:val="008D37D6"/>
    <w:rsid w:val="008F2355"/>
    <w:rsid w:val="008F3ADF"/>
    <w:rsid w:val="008F4F0F"/>
    <w:rsid w:val="009546CC"/>
    <w:rsid w:val="009B050E"/>
    <w:rsid w:val="00AB78B5"/>
    <w:rsid w:val="00B91708"/>
    <w:rsid w:val="00BB3F4D"/>
    <w:rsid w:val="00BC6584"/>
    <w:rsid w:val="00C03B63"/>
    <w:rsid w:val="00C21EF3"/>
    <w:rsid w:val="00C63931"/>
    <w:rsid w:val="00D21A0C"/>
    <w:rsid w:val="00D71307"/>
    <w:rsid w:val="00D75C77"/>
    <w:rsid w:val="00DC0111"/>
    <w:rsid w:val="00E73662"/>
    <w:rsid w:val="00E751F4"/>
    <w:rsid w:val="00EC6D5A"/>
    <w:rsid w:val="00F0076B"/>
    <w:rsid w:val="00F067D6"/>
    <w:rsid w:val="00F2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2FE1BF"/>
  <w15:chartTrackingRefBased/>
  <w15:docId w15:val="{2E1DBCBC-CBF4-447A-81B9-24B836C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584"/>
  </w:style>
  <w:style w:type="paragraph" w:styleId="Footer">
    <w:name w:val="footer"/>
    <w:basedOn w:val="Normal"/>
    <w:link w:val="FooterChar"/>
    <w:uiPriority w:val="99"/>
    <w:unhideWhenUsed/>
    <w:rsid w:val="00BC6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584"/>
  </w:style>
  <w:style w:type="paragraph" w:styleId="NormalWeb">
    <w:name w:val="Normal (Web)"/>
    <w:basedOn w:val="Normal"/>
    <w:uiPriority w:val="99"/>
    <w:semiHidden/>
    <w:unhideWhenUsed/>
    <w:rsid w:val="00EC6D5A"/>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4E5E82"/>
    <w:pPr>
      <w:spacing w:after="0" w:line="240" w:lineRule="auto"/>
      <w:ind w:left="720"/>
    </w:pPr>
    <w:rPr>
      <w:rFonts w:ascii="Comic Sans MS" w:eastAsia="Times New Roman" w:hAnsi="Comic Sans MS" w:cs="Times New Roman"/>
      <w:sz w:val="24"/>
      <w:szCs w:val="24"/>
    </w:rPr>
  </w:style>
  <w:style w:type="paragraph" w:styleId="NoSpacing">
    <w:name w:val="No Spacing"/>
    <w:uiPriority w:val="1"/>
    <w:qFormat/>
    <w:rsid w:val="00831302"/>
    <w:pPr>
      <w:spacing w:after="0" w:line="240" w:lineRule="auto"/>
    </w:pPr>
    <w:rPr>
      <w:rFonts w:ascii="Comic Sans MS" w:eastAsia="Times New Roman" w:hAnsi="Comic Sans MS" w:cs="Times New Roman"/>
      <w:sz w:val="24"/>
      <w:szCs w:val="24"/>
    </w:rPr>
  </w:style>
  <w:style w:type="table" w:styleId="TableGrid">
    <w:name w:val="Table Grid"/>
    <w:basedOn w:val="TableNormal"/>
    <w:uiPriority w:val="39"/>
    <w:rsid w:val="00B917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1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307"/>
    <w:rPr>
      <w:sz w:val="20"/>
      <w:szCs w:val="20"/>
    </w:rPr>
  </w:style>
  <w:style w:type="character" w:styleId="FootnoteReference">
    <w:name w:val="footnote reference"/>
    <w:basedOn w:val="DefaultParagraphFont"/>
    <w:uiPriority w:val="99"/>
    <w:semiHidden/>
    <w:unhideWhenUsed/>
    <w:rsid w:val="00D71307"/>
    <w:rPr>
      <w:vertAlign w:val="superscript"/>
    </w:rPr>
  </w:style>
  <w:style w:type="paragraph" w:styleId="BalloonText">
    <w:name w:val="Balloon Text"/>
    <w:basedOn w:val="Normal"/>
    <w:link w:val="BalloonTextChar"/>
    <w:uiPriority w:val="99"/>
    <w:semiHidden/>
    <w:unhideWhenUsed/>
    <w:rsid w:val="005E4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AEF"/>
    <w:rPr>
      <w:rFonts w:ascii="Segoe UI" w:hAnsi="Segoe UI" w:cs="Segoe UI"/>
      <w:sz w:val="18"/>
      <w:szCs w:val="18"/>
    </w:rPr>
  </w:style>
  <w:style w:type="paragraph" w:customStyle="1" w:styleId="DefaultText">
    <w:name w:val="Default Text"/>
    <w:basedOn w:val="Normal"/>
    <w:rsid w:val="00AB78B5"/>
    <w:pPr>
      <w:tabs>
        <w:tab w:val="left" w:pos="750"/>
        <w:tab w:val="left" w:pos="1440"/>
        <w:tab w:val="left" w:pos="2130"/>
        <w:tab w:val="left" w:pos="2850"/>
        <w:tab w:val="left" w:pos="3615"/>
        <w:tab w:val="left" w:pos="4320"/>
        <w:tab w:val="left" w:pos="5055"/>
        <w:tab w:val="left" w:pos="5745"/>
        <w:tab w:val="left" w:pos="6465"/>
        <w:tab w:val="left" w:pos="7185"/>
        <w:tab w:val="left" w:pos="7890"/>
        <w:tab w:val="left" w:pos="8625"/>
        <w:tab w:val="left" w:pos="9360"/>
        <w:tab w:val="left" w:pos="10065"/>
        <w:tab w:val="left" w:pos="10800"/>
        <w:tab w:val="left" w:pos="11505"/>
        <w:tab w:val="left" w:pos="12255"/>
        <w:tab w:val="left" w:pos="12930"/>
      </w:tabs>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en-GB"/>
    </w:rPr>
  </w:style>
  <w:style w:type="paragraph" w:customStyle="1" w:styleId="Body1">
    <w:name w:val="Body 1"/>
    <w:rsid w:val="00AB78B5"/>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77791">
      <w:bodyDiv w:val="1"/>
      <w:marLeft w:val="0"/>
      <w:marRight w:val="0"/>
      <w:marTop w:val="0"/>
      <w:marBottom w:val="0"/>
      <w:divBdr>
        <w:top w:val="none" w:sz="0" w:space="0" w:color="auto"/>
        <w:left w:val="none" w:sz="0" w:space="0" w:color="auto"/>
        <w:bottom w:val="none" w:sz="0" w:space="0" w:color="auto"/>
        <w:right w:val="none" w:sz="0" w:space="0" w:color="auto"/>
      </w:divBdr>
    </w:div>
    <w:div w:id="1538859362">
      <w:bodyDiv w:val="1"/>
      <w:marLeft w:val="0"/>
      <w:marRight w:val="0"/>
      <w:marTop w:val="0"/>
      <w:marBottom w:val="0"/>
      <w:divBdr>
        <w:top w:val="none" w:sz="0" w:space="0" w:color="auto"/>
        <w:left w:val="none" w:sz="0" w:space="0" w:color="auto"/>
        <w:bottom w:val="none" w:sz="0" w:space="0" w:color="auto"/>
        <w:right w:val="none" w:sz="0" w:space="0" w:color="auto"/>
      </w:divBdr>
    </w:div>
    <w:div w:id="162800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Nixon</dc:creator>
  <cp:keywords/>
  <dc:description/>
  <cp:lastModifiedBy>Mrs Billington</cp:lastModifiedBy>
  <cp:revision>2</cp:revision>
  <dcterms:created xsi:type="dcterms:W3CDTF">2023-04-25T13:40:00Z</dcterms:created>
  <dcterms:modified xsi:type="dcterms:W3CDTF">2023-04-25T13:40:00Z</dcterms:modified>
</cp:coreProperties>
</file>