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E8" w:rsidRDefault="005D0BE8" w:rsidP="005D0BE8">
      <w:pPr>
        <w:jc w:val="center"/>
        <w:rPr>
          <w:b/>
          <w:color w:val="0070C0"/>
          <w:sz w:val="28"/>
          <w:u w:val="single"/>
        </w:rPr>
      </w:pPr>
      <w:bookmarkStart w:id="0" w:name="_GoBack"/>
      <w:bookmarkEnd w:id="0"/>
      <w:r w:rsidRPr="005D0BE8">
        <w:rPr>
          <w:b/>
          <w:color w:val="0070C0"/>
          <w:sz w:val="28"/>
          <w:u w:val="single"/>
        </w:rPr>
        <w:t xml:space="preserve">St Thomas’ CE (VA) Primary School   </w:t>
      </w:r>
    </w:p>
    <w:p w:rsidR="005D0BE8" w:rsidRDefault="005D0BE8" w:rsidP="005D0BE8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Attainment 2018-19</w:t>
      </w:r>
      <w:r w:rsidRPr="005D0BE8">
        <w:rPr>
          <w:b/>
          <w:color w:val="0070C0"/>
          <w:sz w:val="28"/>
          <w:u w:val="single"/>
        </w:rPr>
        <w:t xml:space="preserve">   </w:t>
      </w:r>
    </w:p>
    <w:p w:rsidR="005D0BE8" w:rsidRDefault="005D0BE8" w:rsidP="005D0BE8">
      <w:pPr>
        <w:jc w:val="center"/>
        <w:rPr>
          <w:b/>
          <w:color w:val="0070C0"/>
          <w:sz w:val="28"/>
          <w:u w:val="single"/>
        </w:rPr>
      </w:pPr>
    </w:p>
    <w:p w:rsidR="005D0BE8" w:rsidRDefault="005D0BE8" w:rsidP="005D0BE8">
      <w:pPr>
        <w:jc w:val="center"/>
        <w:rPr>
          <w:b/>
          <w:color w:val="0070C0"/>
          <w:sz w:val="28"/>
          <w:u w:val="single"/>
        </w:rPr>
      </w:pPr>
    </w:p>
    <w:p w:rsidR="005D0BE8" w:rsidRPr="005D0BE8" w:rsidRDefault="005D0BE8" w:rsidP="005D0BE8">
      <w:pPr>
        <w:rPr>
          <w:b/>
          <w:color w:val="0070C0"/>
          <w:sz w:val="24"/>
          <w:szCs w:val="28"/>
          <w:u w:val="single"/>
        </w:rPr>
      </w:pPr>
      <w:r w:rsidRPr="005D0BE8">
        <w:rPr>
          <w:b/>
          <w:color w:val="0070C0"/>
          <w:sz w:val="24"/>
          <w:szCs w:val="28"/>
          <w:u w:val="single"/>
        </w:rPr>
        <w:t xml:space="preserve">EYFS Attainment- End 2019    </w:t>
      </w:r>
    </w:p>
    <w:p w:rsidR="005D0BE8" w:rsidRDefault="005D0BE8" w:rsidP="005D0BE8">
      <w:pPr>
        <w:rPr>
          <w:color w:val="000000" w:themeColor="text1"/>
          <w:sz w:val="24"/>
          <w:szCs w:val="28"/>
        </w:rPr>
      </w:pPr>
      <w:r w:rsidRPr="005D0BE8">
        <w:rPr>
          <w:color w:val="000000" w:themeColor="text1"/>
          <w:sz w:val="24"/>
          <w:szCs w:val="28"/>
        </w:rPr>
        <w:t>78% of children achieved Good Level of Development</w:t>
      </w:r>
      <w:r w:rsidRPr="005D0BE8">
        <w:rPr>
          <w:b/>
          <w:color w:val="000000" w:themeColor="text1"/>
          <w:sz w:val="24"/>
          <w:szCs w:val="28"/>
        </w:rPr>
        <w:t xml:space="preserve"> </w:t>
      </w:r>
      <w:r w:rsidRPr="005D0BE8">
        <w:rPr>
          <w:color w:val="000000" w:themeColor="text1"/>
          <w:sz w:val="24"/>
          <w:szCs w:val="28"/>
        </w:rPr>
        <w:t xml:space="preserve">at Foundation Stage </w:t>
      </w:r>
      <w:r>
        <w:rPr>
          <w:color w:val="000000" w:themeColor="text1"/>
          <w:sz w:val="24"/>
          <w:szCs w:val="28"/>
        </w:rPr>
        <w:t>(74%-2018)</w:t>
      </w:r>
    </w:p>
    <w:p w:rsidR="005D0BE8" w:rsidRPr="005D0BE8" w:rsidRDefault="005D0BE8" w:rsidP="005D0BE8">
      <w:pPr>
        <w:rPr>
          <w:sz w:val="24"/>
          <w:szCs w:val="28"/>
        </w:rPr>
      </w:pPr>
      <w:r w:rsidRPr="005D0BE8">
        <w:rPr>
          <w:b/>
          <w:color w:val="0070C0"/>
          <w:sz w:val="24"/>
          <w:szCs w:val="28"/>
          <w:u w:val="single"/>
        </w:rPr>
        <w:t xml:space="preserve">Year 1 Phonics screening 2019     </w:t>
      </w:r>
    </w:p>
    <w:p w:rsidR="008C2445" w:rsidRDefault="005D0BE8" w:rsidP="005D0BE8">
      <w:pPr>
        <w:rPr>
          <w:sz w:val="24"/>
          <w:szCs w:val="28"/>
        </w:rPr>
      </w:pPr>
      <w:r w:rsidRPr="005D0BE8">
        <w:rPr>
          <w:sz w:val="24"/>
          <w:szCs w:val="28"/>
        </w:rPr>
        <w:t>97%</w:t>
      </w:r>
      <w:r>
        <w:rPr>
          <w:sz w:val="24"/>
          <w:szCs w:val="28"/>
        </w:rPr>
        <w:t xml:space="preserve"> </w:t>
      </w:r>
      <w:r w:rsidRPr="005D0BE8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905375" y="914400"/>
            <wp:positionH relativeFrom="margin">
              <wp:align>right</wp:align>
            </wp:positionH>
            <wp:positionV relativeFrom="margin">
              <wp:align>top</wp:align>
            </wp:positionV>
            <wp:extent cx="1095375" cy="1095375"/>
            <wp:effectExtent l="0" t="0" r="9525" b="9525"/>
            <wp:wrapSquare wrapText="bothSides"/>
            <wp:docPr id="1" name="Picture 1" descr="E:\Stthomas'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thomas'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8"/>
        </w:rPr>
        <w:t>of children achieved National Expectation by the end of Year 1 (90% - 2018)</w:t>
      </w:r>
    </w:p>
    <w:p w:rsidR="005D0BE8" w:rsidRDefault="005D0BE8" w:rsidP="005D0BE8">
      <w:pPr>
        <w:rPr>
          <w:b/>
          <w:color w:val="0070C0"/>
          <w:sz w:val="24"/>
          <w:szCs w:val="28"/>
          <w:u w:val="single"/>
        </w:rPr>
      </w:pPr>
      <w:r w:rsidRPr="005D0BE8">
        <w:rPr>
          <w:b/>
          <w:color w:val="0070C0"/>
          <w:sz w:val="24"/>
          <w:szCs w:val="28"/>
          <w:u w:val="single"/>
        </w:rPr>
        <w:t>Year 2 Phonics rescreening 2019</w:t>
      </w:r>
    </w:p>
    <w:p w:rsidR="005D0BE8" w:rsidRDefault="008C301E" w:rsidP="005D0BE8">
      <w:pPr>
        <w:rPr>
          <w:sz w:val="24"/>
          <w:szCs w:val="28"/>
        </w:rPr>
      </w:pPr>
      <w:r>
        <w:rPr>
          <w:sz w:val="24"/>
          <w:szCs w:val="28"/>
        </w:rPr>
        <w:t>64% o</w:t>
      </w:r>
      <w:r w:rsidR="005D0BE8">
        <w:rPr>
          <w:sz w:val="24"/>
          <w:szCs w:val="28"/>
        </w:rPr>
        <w:t>f the children who did not achieve the National Expectation in 2018 achieved</w:t>
      </w:r>
      <w:r>
        <w:rPr>
          <w:sz w:val="24"/>
          <w:szCs w:val="28"/>
        </w:rPr>
        <w:t xml:space="preserve"> National Expectation by the end of the Year 2</w:t>
      </w:r>
    </w:p>
    <w:p w:rsidR="00B002F9" w:rsidRDefault="00B002F9" w:rsidP="005D0BE8">
      <w:pPr>
        <w:rPr>
          <w:b/>
          <w:color w:val="0070C0"/>
          <w:sz w:val="24"/>
          <w:szCs w:val="28"/>
          <w:u w:val="single"/>
        </w:rPr>
      </w:pPr>
      <w:r w:rsidRPr="00B002F9">
        <w:rPr>
          <w:b/>
          <w:color w:val="0070C0"/>
          <w:sz w:val="24"/>
          <w:szCs w:val="28"/>
          <w:u w:val="single"/>
        </w:rPr>
        <w:t>End Key Stage 1 Results 2019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1816"/>
        <w:gridCol w:w="1816"/>
        <w:gridCol w:w="1816"/>
        <w:gridCol w:w="1816"/>
      </w:tblGrid>
      <w:tr w:rsidR="00B002F9" w:rsidTr="00C855DA">
        <w:trPr>
          <w:trHeight w:val="600"/>
        </w:trPr>
        <w:tc>
          <w:tcPr>
            <w:tcW w:w="1817" w:type="dxa"/>
          </w:tcPr>
          <w:p w:rsidR="00B002F9" w:rsidRPr="00B002F9" w:rsidRDefault="00B002F9" w:rsidP="005D0BE8">
            <w:pPr>
              <w:rPr>
                <w:b/>
                <w:color w:val="0070C0"/>
                <w:sz w:val="24"/>
                <w:szCs w:val="28"/>
              </w:rPr>
            </w:pPr>
            <w:r w:rsidRPr="00B002F9">
              <w:rPr>
                <w:b/>
                <w:sz w:val="24"/>
                <w:szCs w:val="28"/>
              </w:rPr>
              <w:t>Y2 end of KS1</w:t>
            </w:r>
          </w:p>
        </w:tc>
        <w:tc>
          <w:tcPr>
            <w:tcW w:w="3632" w:type="dxa"/>
            <w:gridSpan w:val="2"/>
          </w:tcPr>
          <w:p w:rsidR="00B002F9" w:rsidRPr="00B002F9" w:rsidRDefault="00B002F9" w:rsidP="00B002F9">
            <w:pPr>
              <w:jc w:val="center"/>
              <w:rPr>
                <w:b/>
                <w:color w:val="0070C0"/>
                <w:sz w:val="24"/>
                <w:szCs w:val="28"/>
              </w:rPr>
            </w:pPr>
            <w:r w:rsidRPr="00B002F9">
              <w:rPr>
                <w:b/>
                <w:sz w:val="24"/>
                <w:szCs w:val="28"/>
              </w:rPr>
              <w:t>School Teacher Assessment Working at the Expected Standard</w:t>
            </w:r>
          </w:p>
        </w:tc>
        <w:tc>
          <w:tcPr>
            <w:tcW w:w="3632" w:type="dxa"/>
            <w:gridSpan w:val="2"/>
          </w:tcPr>
          <w:p w:rsid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002F9">
              <w:rPr>
                <w:b/>
                <w:sz w:val="24"/>
                <w:szCs w:val="28"/>
              </w:rPr>
              <w:t>School Teacher Assessment</w:t>
            </w:r>
          </w:p>
          <w:p w:rsidR="00B002F9" w:rsidRDefault="00B002F9" w:rsidP="00B002F9">
            <w:pPr>
              <w:spacing w:after="0"/>
              <w:jc w:val="center"/>
              <w:rPr>
                <w:b/>
                <w:color w:val="0070C0"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Working at Greater Depth within the Expected Standard</w:t>
            </w:r>
          </w:p>
        </w:tc>
      </w:tr>
      <w:tr w:rsidR="00B002F9" w:rsidTr="00B002F9">
        <w:trPr>
          <w:trHeight w:val="213"/>
        </w:trPr>
        <w:tc>
          <w:tcPr>
            <w:tcW w:w="1817" w:type="dxa"/>
          </w:tcPr>
          <w:p w:rsidR="00B002F9" w:rsidRPr="00B002F9" w:rsidRDefault="00B002F9" w:rsidP="00B002F9">
            <w:pPr>
              <w:spacing w:after="0"/>
              <w:rPr>
                <w:b/>
                <w:color w:val="0070C0"/>
                <w:sz w:val="16"/>
                <w:szCs w:val="28"/>
                <w:u w:val="single"/>
              </w:rPr>
            </w:pP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002F9">
              <w:rPr>
                <w:b/>
                <w:sz w:val="24"/>
                <w:szCs w:val="28"/>
              </w:rPr>
              <w:t>Number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002F9">
              <w:rPr>
                <w:b/>
                <w:sz w:val="24"/>
                <w:szCs w:val="28"/>
              </w:rPr>
              <w:t>%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002F9">
              <w:rPr>
                <w:b/>
                <w:sz w:val="24"/>
                <w:szCs w:val="28"/>
              </w:rPr>
              <w:t>Number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002F9">
              <w:rPr>
                <w:b/>
                <w:sz w:val="24"/>
                <w:szCs w:val="28"/>
              </w:rPr>
              <w:t>%</w:t>
            </w:r>
          </w:p>
        </w:tc>
      </w:tr>
      <w:tr w:rsidR="00B002F9" w:rsidTr="00B002F9">
        <w:trPr>
          <w:trHeight w:val="164"/>
        </w:trPr>
        <w:tc>
          <w:tcPr>
            <w:tcW w:w="1817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002F9">
              <w:rPr>
                <w:b/>
                <w:sz w:val="24"/>
                <w:szCs w:val="28"/>
              </w:rPr>
              <w:t>Reading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002F9">
              <w:rPr>
                <w:b/>
                <w:sz w:val="24"/>
                <w:szCs w:val="28"/>
              </w:rPr>
              <w:t>77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88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25</w:t>
            </w:r>
          </w:p>
        </w:tc>
      </w:tr>
      <w:tr w:rsidR="00B002F9" w:rsidTr="00B002F9">
        <w:trPr>
          <w:trHeight w:val="228"/>
        </w:trPr>
        <w:tc>
          <w:tcPr>
            <w:tcW w:w="1817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002F9">
              <w:rPr>
                <w:b/>
                <w:sz w:val="24"/>
                <w:szCs w:val="28"/>
              </w:rPr>
              <w:t>Writing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67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76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</w:t>
            </w:r>
          </w:p>
        </w:tc>
      </w:tr>
      <w:tr w:rsidR="00B002F9" w:rsidTr="00B002F9">
        <w:trPr>
          <w:trHeight w:val="177"/>
        </w:trPr>
        <w:tc>
          <w:tcPr>
            <w:tcW w:w="1817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002F9">
              <w:rPr>
                <w:b/>
                <w:sz w:val="24"/>
                <w:szCs w:val="28"/>
              </w:rPr>
              <w:t>Maths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71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81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1816" w:type="dxa"/>
          </w:tcPr>
          <w:p w:rsidR="00B002F9" w:rsidRPr="00B002F9" w:rsidRDefault="00B002F9" w:rsidP="00B002F9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</w:t>
            </w:r>
          </w:p>
        </w:tc>
      </w:tr>
    </w:tbl>
    <w:p w:rsidR="00B002F9" w:rsidRPr="00083AB0" w:rsidRDefault="00B002F9" w:rsidP="005D0BE8">
      <w:pPr>
        <w:rPr>
          <w:b/>
          <w:color w:val="0070C0"/>
          <w:sz w:val="14"/>
          <w:szCs w:val="28"/>
          <w:u w:val="single"/>
        </w:rPr>
      </w:pPr>
    </w:p>
    <w:p w:rsidR="00116708" w:rsidRDefault="00116708" w:rsidP="005D0BE8">
      <w:pPr>
        <w:rPr>
          <w:b/>
          <w:color w:val="0070C0"/>
          <w:sz w:val="24"/>
          <w:szCs w:val="28"/>
          <w:u w:val="single"/>
        </w:rPr>
      </w:pPr>
      <w:r>
        <w:rPr>
          <w:b/>
          <w:color w:val="0070C0"/>
          <w:sz w:val="24"/>
          <w:szCs w:val="28"/>
          <w:u w:val="single"/>
        </w:rPr>
        <w:t>End of Key Stage 2 Results 2019</w:t>
      </w:r>
    </w:p>
    <w:tbl>
      <w:tblPr>
        <w:tblW w:w="95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1034"/>
        <w:gridCol w:w="1191"/>
        <w:gridCol w:w="1034"/>
        <w:gridCol w:w="1245"/>
        <w:gridCol w:w="1804"/>
      </w:tblGrid>
      <w:tr w:rsidR="00866DB5" w:rsidTr="00CE596C">
        <w:trPr>
          <w:trHeight w:val="643"/>
        </w:trPr>
        <w:tc>
          <w:tcPr>
            <w:tcW w:w="3233" w:type="dxa"/>
          </w:tcPr>
          <w:p w:rsidR="00866DB5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77EA3">
              <w:rPr>
                <w:b/>
                <w:sz w:val="24"/>
                <w:szCs w:val="28"/>
              </w:rPr>
              <w:t>Y6 END OF KS2</w:t>
            </w:r>
          </w:p>
        </w:tc>
        <w:tc>
          <w:tcPr>
            <w:tcW w:w="2225" w:type="dxa"/>
            <w:gridSpan w:val="2"/>
          </w:tcPr>
          <w:p w:rsidR="00866DB5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School (E</w:t>
            </w:r>
            <w:r w:rsidRPr="00B77EA3">
              <w:rPr>
                <w:b/>
                <w:sz w:val="24"/>
                <w:szCs w:val="28"/>
              </w:rPr>
              <w:t>xpected Standard</w:t>
            </w:r>
            <w:r>
              <w:rPr>
                <w:b/>
                <w:sz w:val="24"/>
                <w:szCs w:val="28"/>
              </w:rPr>
              <w:t>)</w:t>
            </w:r>
          </w:p>
        </w:tc>
        <w:tc>
          <w:tcPr>
            <w:tcW w:w="2279" w:type="dxa"/>
            <w:gridSpan w:val="2"/>
          </w:tcPr>
          <w:p w:rsidR="00866DB5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77EA3">
              <w:rPr>
                <w:b/>
                <w:sz w:val="24"/>
                <w:szCs w:val="28"/>
              </w:rPr>
              <w:t>School (Greater Depth/High Score</w:t>
            </w:r>
          </w:p>
        </w:tc>
        <w:tc>
          <w:tcPr>
            <w:tcW w:w="1804" w:type="dxa"/>
            <w:vMerge w:val="restart"/>
          </w:tcPr>
          <w:p w:rsidR="00866DB5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77EA3">
              <w:rPr>
                <w:b/>
                <w:sz w:val="24"/>
                <w:szCs w:val="28"/>
              </w:rPr>
              <w:t>School Average Scale</w:t>
            </w:r>
            <w:r>
              <w:rPr>
                <w:b/>
                <w:sz w:val="24"/>
                <w:szCs w:val="28"/>
              </w:rPr>
              <w:t>d</w:t>
            </w:r>
            <w:r w:rsidRPr="00B77EA3">
              <w:rPr>
                <w:b/>
                <w:sz w:val="24"/>
                <w:szCs w:val="28"/>
              </w:rPr>
              <w:t xml:space="preserve"> Score</w:t>
            </w:r>
          </w:p>
        </w:tc>
      </w:tr>
      <w:tr w:rsidR="00866DB5" w:rsidTr="00CE596C">
        <w:trPr>
          <w:trHeight w:val="129"/>
        </w:trPr>
        <w:tc>
          <w:tcPr>
            <w:tcW w:w="3233" w:type="dxa"/>
          </w:tcPr>
          <w:p w:rsidR="00866DB5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34" w:type="dxa"/>
          </w:tcPr>
          <w:p w:rsidR="00866DB5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Number</w:t>
            </w:r>
          </w:p>
        </w:tc>
        <w:tc>
          <w:tcPr>
            <w:tcW w:w="1191" w:type="dxa"/>
          </w:tcPr>
          <w:p w:rsidR="00866DB5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%</w:t>
            </w:r>
          </w:p>
        </w:tc>
        <w:tc>
          <w:tcPr>
            <w:tcW w:w="1034" w:type="dxa"/>
          </w:tcPr>
          <w:p w:rsidR="00866DB5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Number</w:t>
            </w:r>
          </w:p>
        </w:tc>
        <w:tc>
          <w:tcPr>
            <w:tcW w:w="1245" w:type="dxa"/>
          </w:tcPr>
          <w:p w:rsidR="00866DB5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%</w:t>
            </w:r>
          </w:p>
        </w:tc>
        <w:tc>
          <w:tcPr>
            <w:tcW w:w="1804" w:type="dxa"/>
            <w:vMerge/>
          </w:tcPr>
          <w:p w:rsidR="00866DB5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</w:p>
        </w:tc>
      </w:tr>
      <w:tr w:rsidR="00B77EA3" w:rsidTr="00CE596C">
        <w:trPr>
          <w:trHeight w:val="373"/>
        </w:trPr>
        <w:tc>
          <w:tcPr>
            <w:tcW w:w="3233" w:type="dxa"/>
          </w:tcPr>
          <w:p w:rsidR="00B77EA3" w:rsidRPr="00B77EA3" w:rsidRDefault="00B77EA3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77EA3">
              <w:rPr>
                <w:b/>
                <w:sz w:val="24"/>
                <w:szCs w:val="28"/>
              </w:rPr>
              <w:t>Reading</w:t>
            </w:r>
          </w:p>
        </w:tc>
        <w:tc>
          <w:tcPr>
            <w:tcW w:w="1034" w:type="dxa"/>
          </w:tcPr>
          <w:p w:rsidR="00B77EA3" w:rsidRPr="00B77EA3" w:rsidRDefault="005E28AE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37</w:t>
            </w:r>
          </w:p>
        </w:tc>
        <w:tc>
          <w:tcPr>
            <w:tcW w:w="1191" w:type="dxa"/>
          </w:tcPr>
          <w:p w:rsidR="00B77EA3" w:rsidRPr="00B77EA3" w:rsidRDefault="005E28AE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71</w:t>
            </w:r>
          </w:p>
        </w:tc>
        <w:tc>
          <w:tcPr>
            <w:tcW w:w="1034" w:type="dxa"/>
          </w:tcPr>
          <w:p w:rsidR="00B77EA3" w:rsidRPr="00B77EA3" w:rsidRDefault="005E28AE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1245" w:type="dxa"/>
          </w:tcPr>
          <w:p w:rsidR="00B77EA3" w:rsidRPr="00B77EA3" w:rsidRDefault="005E28AE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27</w:t>
            </w:r>
          </w:p>
        </w:tc>
        <w:tc>
          <w:tcPr>
            <w:tcW w:w="1804" w:type="dxa"/>
          </w:tcPr>
          <w:p w:rsidR="00B77EA3" w:rsidRPr="00B77EA3" w:rsidRDefault="005E28AE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104</w:t>
            </w:r>
          </w:p>
        </w:tc>
      </w:tr>
      <w:tr w:rsidR="00866DB5" w:rsidTr="00866DB5">
        <w:trPr>
          <w:trHeight w:val="249"/>
        </w:trPr>
        <w:tc>
          <w:tcPr>
            <w:tcW w:w="3233" w:type="dxa"/>
          </w:tcPr>
          <w:p w:rsidR="00B77EA3" w:rsidRPr="00B77EA3" w:rsidRDefault="00B77EA3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Writing Teacher Assessment</w:t>
            </w:r>
          </w:p>
        </w:tc>
        <w:tc>
          <w:tcPr>
            <w:tcW w:w="1034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42</w:t>
            </w:r>
          </w:p>
        </w:tc>
        <w:tc>
          <w:tcPr>
            <w:tcW w:w="1191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81</w:t>
            </w:r>
          </w:p>
        </w:tc>
        <w:tc>
          <w:tcPr>
            <w:tcW w:w="1034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245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B77EA3" w:rsidRPr="00B77EA3" w:rsidRDefault="00B77EA3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</w:p>
        </w:tc>
      </w:tr>
      <w:tr w:rsidR="00B77EA3" w:rsidTr="00CE596C">
        <w:trPr>
          <w:trHeight w:val="70"/>
        </w:trPr>
        <w:tc>
          <w:tcPr>
            <w:tcW w:w="3233" w:type="dxa"/>
          </w:tcPr>
          <w:p w:rsidR="00B77EA3" w:rsidRPr="00B77EA3" w:rsidRDefault="00B77EA3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Maths</w:t>
            </w:r>
          </w:p>
        </w:tc>
        <w:tc>
          <w:tcPr>
            <w:tcW w:w="1034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39</w:t>
            </w:r>
          </w:p>
        </w:tc>
        <w:tc>
          <w:tcPr>
            <w:tcW w:w="1191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75</w:t>
            </w:r>
          </w:p>
        </w:tc>
        <w:tc>
          <w:tcPr>
            <w:tcW w:w="1034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245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40</w:t>
            </w:r>
          </w:p>
        </w:tc>
        <w:tc>
          <w:tcPr>
            <w:tcW w:w="1804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106</w:t>
            </w:r>
          </w:p>
        </w:tc>
      </w:tr>
      <w:tr w:rsidR="00B77EA3" w:rsidTr="00866DB5">
        <w:trPr>
          <w:trHeight w:val="173"/>
        </w:trPr>
        <w:tc>
          <w:tcPr>
            <w:tcW w:w="3233" w:type="dxa"/>
          </w:tcPr>
          <w:p w:rsidR="00B77EA3" w:rsidRPr="00B77EA3" w:rsidRDefault="00B77EA3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Grammar Test</w:t>
            </w:r>
          </w:p>
        </w:tc>
        <w:tc>
          <w:tcPr>
            <w:tcW w:w="1034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43</w:t>
            </w:r>
          </w:p>
        </w:tc>
        <w:tc>
          <w:tcPr>
            <w:tcW w:w="1191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83</w:t>
            </w:r>
          </w:p>
        </w:tc>
        <w:tc>
          <w:tcPr>
            <w:tcW w:w="1034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23</w:t>
            </w:r>
          </w:p>
        </w:tc>
        <w:tc>
          <w:tcPr>
            <w:tcW w:w="1245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44</w:t>
            </w:r>
          </w:p>
        </w:tc>
        <w:tc>
          <w:tcPr>
            <w:tcW w:w="1804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109</w:t>
            </w:r>
          </w:p>
        </w:tc>
      </w:tr>
      <w:tr w:rsidR="00B77EA3" w:rsidTr="00866DB5">
        <w:trPr>
          <w:trHeight w:val="630"/>
        </w:trPr>
        <w:tc>
          <w:tcPr>
            <w:tcW w:w="3233" w:type="dxa"/>
          </w:tcPr>
          <w:p w:rsidR="00B77EA3" w:rsidRDefault="00B77EA3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Children achieving in all Reading, Writing &amp; Maths</w:t>
            </w:r>
          </w:p>
        </w:tc>
        <w:tc>
          <w:tcPr>
            <w:tcW w:w="1034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34</w:t>
            </w:r>
          </w:p>
        </w:tc>
        <w:tc>
          <w:tcPr>
            <w:tcW w:w="1191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65</w:t>
            </w:r>
          </w:p>
        </w:tc>
        <w:tc>
          <w:tcPr>
            <w:tcW w:w="1034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245" w:type="dxa"/>
          </w:tcPr>
          <w:p w:rsidR="00B77EA3" w:rsidRPr="00B77EA3" w:rsidRDefault="00866DB5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B77EA3" w:rsidRPr="00B77EA3" w:rsidRDefault="00B77EA3" w:rsidP="00B77EA3">
            <w:pPr>
              <w:spacing w:after="0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116708" w:rsidRPr="00083AB0" w:rsidRDefault="00116708" w:rsidP="005D0BE8">
      <w:pPr>
        <w:rPr>
          <w:b/>
          <w:color w:val="0070C0"/>
          <w:sz w:val="8"/>
          <w:szCs w:val="28"/>
          <w:u w:val="single"/>
        </w:rPr>
      </w:pPr>
    </w:p>
    <w:p w:rsidR="00083AB0" w:rsidRDefault="00083AB0" w:rsidP="005D0BE8">
      <w:pPr>
        <w:rPr>
          <w:b/>
          <w:sz w:val="24"/>
          <w:szCs w:val="28"/>
          <w:u w:val="single"/>
        </w:rPr>
      </w:pPr>
      <w:r w:rsidRPr="00083AB0">
        <w:rPr>
          <w:b/>
          <w:sz w:val="24"/>
          <w:szCs w:val="28"/>
          <w:u w:val="single"/>
        </w:rPr>
        <w:t>End of KS1 to KS2 Progress Measures 2019</w:t>
      </w:r>
    </w:p>
    <w:p w:rsidR="00083AB0" w:rsidRDefault="00083AB0" w:rsidP="00083AB0">
      <w:pPr>
        <w:spacing w:after="0"/>
        <w:rPr>
          <w:sz w:val="24"/>
          <w:szCs w:val="28"/>
        </w:rPr>
      </w:pPr>
      <w:r>
        <w:rPr>
          <w:sz w:val="24"/>
          <w:szCs w:val="28"/>
        </w:rPr>
        <w:t>Reading = -</w:t>
      </w:r>
      <w:proofErr w:type="gramStart"/>
      <w:r>
        <w:rPr>
          <w:sz w:val="24"/>
          <w:szCs w:val="28"/>
        </w:rPr>
        <w:t>0.4</w:t>
      </w:r>
      <w:r w:rsidR="00866DB5">
        <w:rPr>
          <w:sz w:val="24"/>
          <w:szCs w:val="28"/>
        </w:rPr>
        <w:t xml:space="preserve">  I</w:t>
      </w:r>
      <w:r>
        <w:rPr>
          <w:sz w:val="24"/>
          <w:szCs w:val="28"/>
        </w:rPr>
        <w:t>n</w:t>
      </w:r>
      <w:proofErr w:type="gramEnd"/>
      <w:r>
        <w:rPr>
          <w:sz w:val="24"/>
          <w:szCs w:val="28"/>
        </w:rPr>
        <w:t xml:space="preserve"> line with national average</w:t>
      </w:r>
    </w:p>
    <w:p w:rsidR="00083AB0" w:rsidRDefault="00083AB0" w:rsidP="00083AB0">
      <w:pPr>
        <w:spacing w:after="0"/>
        <w:rPr>
          <w:sz w:val="24"/>
          <w:szCs w:val="28"/>
        </w:rPr>
      </w:pPr>
      <w:r>
        <w:rPr>
          <w:sz w:val="24"/>
          <w:szCs w:val="28"/>
        </w:rPr>
        <w:t>Writing = +</w:t>
      </w:r>
      <w:proofErr w:type="gramStart"/>
      <w:r>
        <w:rPr>
          <w:sz w:val="24"/>
          <w:szCs w:val="28"/>
        </w:rPr>
        <w:t xml:space="preserve">0.2  </w:t>
      </w:r>
      <w:r w:rsidR="00866DB5">
        <w:rPr>
          <w:sz w:val="24"/>
          <w:szCs w:val="28"/>
        </w:rPr>
        <w:t>I</w:t>
      </w:r>
      <w:r>
        <w:rPr>
          <w:sz w:val="24"/>
          <w:szCs w:val="28"/>
        </w:rPr>
        <w:t>n</w:t>
      </w:r>
      <w:proofErr w:type="gramEnd"/>
      <w:r>
        <w:rPr>
          <w:sz w:val="24"/>
          <w:szCs w:val="28"/>
        </w:rPr>
        <w:t xml:space="preserve"> line with national average</w:t>
      </w:r>
    </w:p>
    <w:p w:rsidR="00083AB0" w:rsidRDefault="00083AB0" w:rsidP="00083AB0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Maths = + 0.2   </w:t>
      </w:r>
      <w:r w:rsidR="00866DB5">
        <w:rPr>
          <w:sz w:val="24"/>
          <w:szCs w:val="28"/>
        </w:rPr>
        <w:t>I</w:t>
      </w:r>
      <w:r>
        <w:rPr>
          <w:sz w:val="24"/>
          <w:szCs w:val="28"/>
        </w:rPr>
        <w:t>n line with national average</w:t>
      </w:r>
    </w:p>
    <w:p w:rsidR="00083AB0" w:rsidRPr="00083AB0" w:rsidRDefault="00083AB0" w:rsidP="005D0BE8">
      <w:pPr>
        <w:rPr>
          <w:sz w:val="24"/>
          <w:szCs w:val="28"/>
        </w:rPr>
      </w:pPr>
    </w:p>
    <w:sectPr w:rsidR="00083AB0" w:rsidRPr="00083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E8"/>
    <w:rsid w:val="00083AB0"/>
    <w:rsid w:val="00116708"/>
    <w:rsid w:val="005D0BE8"/>
    <w:rsid w:val="005E28AE"/>
    <w:rsid w:val="00866DB5"/>
    <w:rsid w:val="008C2445"/>
    <w:rsid w:val="008C301E"/>
    <w:rsid w:val="009D19F6"/>
    <w:rsid w:val="00B002F9"/>
    <w:rsid w:val="00B77EA3"/>
    <w:rsid w:val="00C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4EBE3-D268-4B39-9B83-A7B5D1F3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Morris</dc:creator>
  <cp:keywords/>
  <dc:description/>
  <cp:lastModifiedBy>Mrs Billington</cp:lastModifiedBy>
  <cp:revision>2</cp:revision>
  <dcterms:created xsi:type="dcterms:W3CDTF">2020-01-21T14:33:00Z</dcterms:created>
  <dcterms:modified xsi:type="dcterms:W3CDTF">2020-01-21T14:33:00Z</dcterms:modified>
</cp:coreProperties>
</file>