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519" w:rsidRDefault="00AF7519" w:rsidP="00AC1AE5">
      <w:pPr>
        <w:spacing w:after="0" w:line="240" w:lineRule="auto"/>
        <w:jc w:val="center"/>
        <w:rPr>
          <w:rFonts w:ascii="Arial" w:eastAsia="Times New Roman" w:hAnsi="Arial" w:cs="Arial"/>
          <w:b/>
          <w:color w:val="0070C0"/>
          <w:sz w:val="21"/>
          <w:szCs w:val="21"/>
          <w:lang w:eastAsia="en-GB"/>
        </w:rPr>
      </w:pPr>
      <w:r>
        <w:rPr>
          <w:noProof/>
          <w:lang w:eastAsia="en-GB"/>
        </w:rPr>
        <w:drawing>
          <wp:inline distT="0" distB="0" distL="0" distR="0" wp14:anchorId="264EF4F6" wp14:editId="3E185A3C">
            <wp:extent cx="1197499" cy="1197499"/>
            <wp:effectExtent l="0" t="0" r="3175" b="3175"/>
            <wp:docPr id="1" name="Picture 1" descr="E:\Stthoma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tthomas'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0968" cy="1220968"/>
                    </a:xfrm>
                    <a:prstGeom prst="rect">
                      <a:avLst/>
                    </a:prstGeom>
                    <a:noFill/>
                    <a:ln>
                      <a:noFill/>
                    </a:ln>
                  </pic:spPr>
                </pic:pic>
              </a:graphicData>
            </a:graphic>
          </wp:inline>
        </w:drawing>
      </w:r>
    </w:p>
    <w:p w:rsidR="00AF7519" w:rsidRDefault="00AF7519" w:rsidP="00AC1AE5">
      <w:pPr>
        <w:spacing w:after="0" w:line="240" w:lineRule="auto"/>
        <w:jc w:val="center"/>
        <w:rPr>
          <w:rFonts w:ascii="Arial" w:eastAsia="Times New Roman" w:hAnsi="Arial" w:cs="Arial"/>
          <w:b/>
          <w:color w:val="0070C0"/>
          <w:sz w:val="21"/>
          <w:szCs w:val="21"/>
          <w:lang w:eastAsia="en-GB"/>
        </w:rPr>
      </w:pPr>
    </w:p>
    <w:p w:rsidR="00AF7519" w:rsidRDefault="00AF7519" w:rsidP="00AC1AE5">
      <w:pPr>
        <w:spacing w:after="0" w:line="240" w:lineRule="auto"/>
        <w:jc w:val="center"/>
        <w:rPr>
          <w:rFonts w:ascii="Arial" w:eastAsia="Times New Roman" w:hAnsi="Arial" w:cs="Arial"/>
          <w:b/>
          <w:color w:val="0070C0"/>
          <w:sz w:val="21"/>
          <w:szCs w:val="21"/>
          <w:lang w:eastAsia="en-GB"/>
        </w:rPr>
      </w:pPr>
    </w:p>
    <w:p w:rsidR="00AF7519" w:rsidRDefault="00AF7519" w:rsidP="00AC1AE5">
      <w:pPr>
        <w:spacing w:after="0" w:line="240" w:lineRule="auto"/>
        <w:jc w:val="center"/>
        <w:rPr>
          <w:rFonts w:ascii="Arial" w:eastAsia="Times New Roman" w:hAnsi="Arial" w:cs="Arial"/>
          <w:b/>
          <w:color w:val="0070C0"/>
          <w:sz w:val="21"/>
          <w:szCs w:val="21"/>
          <w:lang w:eastAsia="en-GB"/>
        </w:rPr>
      </w:pPr>
    </w:p>
    <w:p w:rsidR="00187862" w:rsidRPr="00E5582A" w:rsidRDefault="00187862" w:rsidP="00AC1AE5">
      <w:pPr>
        <w:spacing w:after="0" w:line="240" w:lineRule="auto"/>
        <w:jc w:val="center"/>
        <w:rPr>
          <w:rFonts w:ascii="Kristen ITC" w:eastAsia="Times New Roman" w:hAnsi="Kristen ITC" w:cs="Arial"/>
          <w:b/>
          <w:sz w:val="28"/>
          <w:szCs w:val="28"/>
          <w:lang w:eastAsia="en-GB"/>
        </w:rPr>
      </w:pPr>
      <w:bookmarkStart w:id="0" w:name="_GoBack"/>
      <w:r w:rsidRPr="00E5582A">
        <w:rPr>
          <w:rFonts w:ascii="Kristen ITC" w:eastAsia="Times New Roman" w:hAnsi="Kristen ITC" w:cs="Arial"/>
          <w:b/>
          <w:color w:val="0070C0"/>
          <w:sz w:val="28"/>
          <w:szCs w:val="28"/>
          <w:lang w:eastAsia="en-GB"/>
        </w:rPr>
        <w:t>GETTING YOUR CHILD READY TO START SCHOOL</w:t>
      </w:r>
      <w:r w:rsidR="00AF7519" w:rsidRPr="00E5582A">
        <w:rPr>
          <w:rFonts w:ascii="Kristen ITC" w:eastAsia="Times New Roman" w:hAnsi="Kristen ITC" w:cs="Arial"/>
          <w:b/>
          <w:color w:val="0070C0"/>
          <w:sz w:val="28"/>
          <w:szCs w:val="28"/>
          <w:lang w:eastAsia="en-GB"/>
        </w:rPr>
        <w:t xml:space="preserve"> AT ST THOMAS’ CE</w:t>
      </w:r>
      <w:r w:rsidRPr="00E5582A">
        <w:rPr>
          <w:rFonts w:ascii="Kristen ITC" w:eastAsia="Times New Roman" w:hAnsi="Kristen ITC" w:cs="Arial"/>
          <w:b/>
          <w:color w:val="000000"/>
          <w:sz w:val="28"/>
          <w:szCs w:val="28"/>
          <w:lang w:eastAsia="en-GB"/>
        </w:rPr>
        <w:br/>
      </w:r>
    </w:p>
    <w:bookmarkEnd w:id="0"/>
    <w:p w:rsidR="00187862" w:rsidRPr="009D738F" w:rsidRDefault="00187862" w:rsidP="009D738F">
      <w:pPr>
        <w:spacing w:after="225" w:line="240" w:lineRule="auto"/>
        <w:jc w:val="center"/>
        <w:rPr>
          <w:rFonts w:ascii="Arial" w:eastAsia="Times New Roman" w:hAnsi="Arial" w:cs="Arial"/>
          <w:color w:val="0070C0"/>
          <w:sz w:val="21"/>
          <w:szCs w:val="21"/>
          <w:lang w:eastAsia="en-GB"/>
        </w:rPr>
      </w:pPr>
      <w:r w:rsidRPr="009D738F">
        <w:rPr>
          <w:rFonts w:ascii="Arial" w:eastAsia="Times New Roman" w:hAnsi="Arial" w:cs="Arial"/>
          <w:color w:val="0070C0"/>
          <w:sz w:val="21"/>
          <w:szCs w:val="21"/>
          <w:lang w:eastAsia="en-GB"/>
        </w:rPr>
        <w:t>Did you know that too much structured activity and formal teaching before a child starts school is likely to do more harm than good?</w:t>
      </w:r>
    </w:p>
    <w:p w:rsidR="00187862" w:rsidRPr="00187862" w:rsidRDefault="00187862" w:rsidP="00187862">
      <w:pPr>
        <w:spacing w:after="225" w:line="240" w:lineRule="auto"/>
        <w:rPr>
          <w:rFonts w:ascii="Arial" w:eastAsia="Times New Roman" w:hAnsi="Arial" w:cs="Arial"/>
          <w:color w:val="3C3D3F"/>
          <w:sz w:val="21"/>
          <w:szCs w:val="21"/>
          <w:lang w:eastAsia="en-GB"/>
        </w:rPr>
      </w:pPr>
      <w:r w:rsidRPr="00187862">
        <w:rPr>
          <w:rFonts w:ascii="Arial" w:eastAsia="Times New Roman" w:hAnsi="Arial" w:cs="Arial"/>
          <w:color w:val="3C3D3F"/>
          <w:sz w:val="21"/>
          <w:szCs w:val="21"/>
          <w:lang w:eastAsia="en-GB"/>
        </w:rPr>
        <w:t>So</w:t>
      </w:r>
      <w:r w:rsidR="00F140D3">
        <w:rPr>
          <w:rFonts w:ascii="Arial" w:eastAsia="Times New Roman" w:hAnsi="Arial" w:cs="Arial"/>
          <w:color w:val="3C3D3F"/>
          <w:sz w:val="21"/>
          <w:szCs w:val="21"/>
          <w:lang w:eastAsia="en-GB"/>
        </w:rPr>
        <w:t>, what can parents and carer</w:t>
      </w:r>
      <w:r w:rsidRPr="00187862">
        <w:rPr>
          <w:rFonts w:ascii="Arial" w:eastAsia="Times New Roman" w:hAnsi="Arial" w:cs="Arial"/>
          <w:color w:val="3C3D3F"/>
          <w:sz w:val="21"/>
          <w:szCs w:val="21"/>
          <w:lang w:eastAsia="en-GB"/>
        </w:rPr>
        <w:t>s do to help their pre</w:t>
      </w:r>
      <w:r w:rsidR="00521DC6">
        <w:rPr>
          <w:rFonts w:ascii="Arial" w:eastAsia="Times New Roman" w:hAnsi="Arial" w:cs="Arial"/>
          <w:color w:val="3C3D3F"/>
          <w:sz w:val="21"/>
          <w:szCs w:val="21"/>
          <w:lang w:eastAsia="en-GB"/>
        </w:rPr>
        <w:t>-</w:t>
      </w:r>
      <w:r w:rsidRPr="00187862">
        <w:rPr>
          <w:rFonts w:ascii="Arial" w:eastAsia="Times New Roman" w:hAnsi="Arial" w:cs="Arial"/>
          <w:color w:val="3C3D3F"/>
          <w:sz w:val="21"/>
          <w:szCs w:val="21"/>
          <w:lang w:eastAsia="en-GB"/>
        </w:rPr>
        <w:t>schooler develop the abilities, attitudes and knowledge to be successful in adjusting to school life and doing well during the first 12 months?</w:t>
      </w:r>
    </w:p>
    <w:p w:rsidR="00187862" w:rsidRPr="00187862" w:rsidRDefault="00187862" w:rsidP="00187862">
      <w:pPr>
        <w:spacing w:after="225" w:line="240" w:lineRule="auto"/>
        <w:rPr>
          <w:rFonts w:ascii="Arial" w:eastAsia="Times New Roman" w:hAnsi="Arial" w:cs="Arial"/>
          <w:color w:val="3C3D3F"/>
          <w:sz w:val="21"/>
          <w:szCs w:val="21"/>
          <w:lang w:eastAsia="en-GB"/>
        </w:rPr>
      </w:pPr>
      <w:r w:rsidRPr="00187862">
        <w:rPr>
          <w:rFonts w:ascii="Arial" w:eastAsia="Times New Roman" w:hAnsi="Arial" w:cs="Arial"/>
          <w:color w:val="3C3D3F"/>
          <w:sz w:val="21"/>
          <w:szCs w:val="21"/>
          <w:lang w:eastAsia="en-GB"/>
        </w:rPr>
        <w:t>The secret to later educational success is to give your child a rich variety of experiences, along with language and play opportunities in the years before starting school.</w:t>
      </w:r>
    </w:p>
    <w:p w:rsidR="00187862" w:rsidRPr="00187862" w:rsidRDefault="00187862" w:rsidP="00187862">
      <w:pPr>
        <w:spacing w:after="225" w:line="240" w:lineRule="auto"/>
        <w:rPr>
          <w:rFonts w:ascii="Arial" w:eastAsia="Times New Roman" w:hAnsi="Arial" w:cs="Arial"/>
          <w:color w:val="3C3D3F"/>
          <w:sz w:val="21"/>
          <w:szCs w:val="21"/>
          <w:lang w:eastAsia="en-GB"/>
        </w:rPr>
      </w:pPr>
      <w:r w:rsidRPr="00187862">
        <w:rPr>
          <w:rFonts w:ascii="Arial" w:eastAsia="Times New Roman" w:hAnsi="Arial" w:cs="Arial"/>
          <w:color w:val="3C3D3F"/>
          <w:sz w:val="21"/>
          <w:szCs w:val="21"/>
          <w:lang w:eastAsia="en-GB"/>
        </w:rPr>
        <w:t>Here is a short guide to giving a child the best possible start to education. </w:t>
      </w:r>
      <w:r>
        <w:rPr>
          <w:rFonts w:ascii="Arial" w:eastAsia="Times New Roman" w:hAnsi="Arial" w:cs="Arial"/>
          <w:color w:val="3C3D3F"/>
          <w:sz w:val="21"/>
          <w:szCs w:val="21"/>
          <w:lang w:eastAsia="en-GB"/>
        </w:rPr>
        <w:t>It doesn’t include everything but we hope it helps!</w:t>
      </w:r>
    </w:p>
    <w:p w:rsidR="00187862" w:rsidRPr="00AF7519" w:rsidRDefault="00187862" w:rsidP="00187862">
      <w:pPr>
        <w:pStyle w:val="ListParagraph"/>
        <w:numPr>
          <w:ilvl w:val="0"/>
          <w:numId w:val="1"/>
        </w:numPr>
        <w:spacing w:before="150" w:after="150" w:line="468" w:lineRule="atLeast"/>
        <w:outlineLvl w:val="2"/>
        <w:rPr>
          <w:rFonts w:ascii="Arial" w:eastAsia="Times New Roman" w:hAnsi="Arial" w:cs="Arial"/>
          <w:color w:val="0070C0"/>
          <w:sz w:val="21"/>
          <w:szCs w:val="21"/>
          <w:lang w:eastAsia="en-GB"/>
        </w:rPr>
      </w:pPr>
      <w:r w:rsidRPr="00AF7519">
        <w:rPr>
          <w:rFonts w:ascii="Arial" w:eastAsia="Times New Roman" w:hAnsi="Arial" w:cs="Arial"/>
          <w:color w:val="0070C0"/>
          <w:sz w:val="21"/>
          <w:szCs w:val="21"/>
          <w:lang w:eastAsia="en-GB"/>
        </w:rPr>
        <w:t>KNOWLEDGE OF THE ENVIRONMENT AND THE WORLD</w:t>
      </w:r>
    </w:p>
    <w:p w:rsidR="00187862" w:rsidRPr="00187862" w:rsidRDefault="00187862" w:rsidP="00187862">
      <w:pPr>
        <w:spacing w:after="225" w:line="240" w:lineRule="auto"/>
        <w:rPr>
          <w:rFonts w:ascii="Arial" w:eastAsia="Times New Roman" w:hAnsi="Arial" w:cs="Arial"/>
          <w:color w:val="3C3D3F"/>
          <w:sz w:val="21"/>
          <w:szCs w:val="21"/>
          <w:lang w:eastAsia="en-GB"/>
        </w:rPr>
      </w:pPr>
      <w:r w:rsidRPr="00187862">
        <w:rPr>
          <w:rFonts w:ascii="Arial" w:eastAsia="Times New Roman" w:hAnsi="Arial" w:cs="Arial"/>
          <w:color w:val="3C3D3F"/>
          <w:sz w:val="21"/>
          <w:szCs w:val="21"/>
          <w:lang w:eastAsia="en-GB"/>
        </w:rPr>
        <w:t xml:space="preserve">Give </w:t>
      </w:r>
      <w:r>
        <w:rPr>
          <w:rFonts w:ascii="Arial" w:eastAsia="Times New Roman" w:hAnsi="Arial" w:cs="Arial"/>
          <w:color w:val="3C3D3F"/>
          <w:sz w:val="21"/>
          <w:szCs w:val="21"/>
          <w:lang w:eastAsia="en-GB"/>
        </w:rPr>
        <w:t>your child</w:t>
      </w:r>
      <w:r w:rsidRPr="00187862">
        <w:rPr>
          <w:rFonts w:ascii="Arial" w:eastAsia="Times New Roman" w:hAnsi="Arial" w:cs="Arial"/>
          <w:color w:val="3C3D3F"/>
          <w:sz w:val="21"/>
          <w:szCs w:val="21"/>
          <w:lang w:eastAsia="en-GB"/>
        </w:rPr>
        <w:t xml:space="preserve"> lots of varied experiences. Get out and about, visit different places, travel on different vehicles (e.g. bike, bus, train), talk with different people, see and try different things.</w:t>
      </w:r>
    </w:p>
    <w:p w:rsidR="00187862" w:rsidRPr="00F95C73" w:rsidRDefault="00187862" w:rsidP="00187862">
      <w:pPr>
        <w:pStyle w:val="ListParagraph"/>
        <w:numPr>
          <w:ilvl w:val="0"/>
          <w:numId w:val="1"/>
        </w:numPr>
        <w:spacing w:before="150" w:after="150" w:line="468" w:lineRule="atLeast"/>
        <w:outlineLvl w:val="2"/>
        <w:rPr>
          <w:rFonts w:ascii="Arial" w:eastAsia="Times New Roman" w:hAnsi="Arial" w:cs="Arial"/>
          <w:color w:val="0070C0"/>
          <w:sz w:val="21"/>
          <w:szCs w:val="21"/>
          <w:lang w:eastAsia="en-GB"/>
        </w:rPr>
      </w:pPr>
      <w:r w:rsidRPr="00F95C73">
        <w:rPr>
          <w:rFonts w:ascii="Arial" w:eastAsia="Times New Roman" w:hAnsi="Arial" w:cs="Arial"/>
          <w:color w:val="0070C0"/>
          <w:sz w:val="21"/>
          <w:szCs w:val="21"/>
          <w:lang w:eastAsia="en-GB"/>
        </w:rPr>
        <w:t>SELF-HELP SKILLS</w:t>
      </w:r>
    </w:p>
    <w:p w:rsidR="00187862" w:rsidRDefault="00187862" w:rsidP="00187862">
      <w:pPr>
        <w:spacing w:after="225" w:line="240" w:lineRule="auto"/>
        <w:rPr>
          <w:rFonts w:ascii="Arial" w:eastAsia="Times New Roman" w:hAnsi="Arial" w:cs="Arial"/>
          <w:color w:val="3C3D3F"/>
          <w:sz w:val="21"/>
          <w:szCs w:val="21"/>
          <w:lang w:eastAsia="en-GB"/>
        </w:rPr>
      </w:pPr>
      <w:r w:rsidRPr="00187862">
        <w:rPr>
          <w:rFonts w:ascii="Arial" w:eastAsia="Times New Roman" w:hAnsi="Arial" w:cs="Arial"/>
          <w:color w:val="3C3D3F"/>
          <w:sz w:val="21"/>
          <w:szCs w:val="21"/>
          <w:lang w:eastAsia="en-GB"/>
        </w:rPr>
        <w:t xml:space="preserve">Support children to learn to dress and undress themselves, go to the </w:t>
      </w:r>
      <w:r>
        <w:rPr>
          <w:rFonts w:ascii="Arial" w:eastAsia="Times New Roman" w:hAnsi="Arial" w:cs="Arial"/>
          <w:color w:val="3C3D3F"/>
          <w:sz w:val="21"/>
          <w:szCs w:val="21"/>
          <w:lang w:eastAsia="en-GB"/>
        </w:rPr>
        <w:t>toilet</w:t>
      </w:r>
      <w:r w:rsidRPr="00187862">
        <w:rPr>
          <w:rFonts w:ascii="Arial" w:eastAsia="Times New Roman" w:hAnsi="Arial" w:cs="Arial"/>
          <w:color w:val="3C3D3F"/>
          <w:sz w:val="21"/>
          <w:szCs w:val="21"/>
          <w:lang w:eastAsia="en-GB"/>
        </w:rPr>
        <w:t xml:space="preserve"> and wash their hands unassisted and without being reminded, tidy-up after play, and hang up and fold their clothes.</w:t>
      </w:r>
      <w:r>
        <w:rPr>
          <w:rFonts w:ascii="Arial" w:eastAsia="Times New Roman" w:hAnsi="Arial" w:cs="Arial"/>
          <w:color w:val="3C3D3F"/>
          <w:sz w:val="21"/>
          <w:szCs w:val="21"/>
          <w:lang w:eastAsia="en-GB"/>
        </w:rPr>
        <w:t xml:space="preserve"> Being able to use a knife</w:t>
      </w:r>
      <w:r w:rsidR="00B764C9">
        <w:rPr>
          <w:rFonts w:ascii="Arial" w:eastAsia="Times New Roman" w:hAnsi="Arial" w:cs="Arial"/>
          <w:color w:val="3C3D3F"/>
          <w:sz w:val="21"/>
          <w:szCs w:val="21"/>
          <w:lang w:eastAsia="en-GB"/>
        </w:rPr>
        <w:t>,</w:t>
      </w:r>
      <w:r>
        <w:rPr>
          <w:rFonts w:ascii="Arial" w:eastAsia="Times New Roman" w:hAnsi="Arial" w:cs="Arial"/>
          <w:color w:val="3C3D3F"/>
          <w:sz w:val="21"/>
          <w:szCs w:val="21"/>
          <w:lang w:eastAsia="en-GB"/>
        </w:rPr>
        <w:t xml:space="preserve"> fork and spoon confidently and eating a wide variety of foods will also support them in being independent. </w:t>
      </w:r>
    </w:p>
    <w:p w:rsidR="00AD5DD4" w:rsidRPr="00AC1AE5" w:rsidRDefault="00AD5DD4" w:rsidP="00AD5DD4">
      <w:pPr>
        <w:pStyle w:val="ListParagraph"/>
        <w:numPr>
          <w:ilvl w:val="0"/>
          <w:numId w:val="1"/>
        </w:numPr>
        <w:spacing w:after="225" w:line="240" w:lineRule="auto"/>
        <w:rPr>
          <w:rFonts w:ascii="Arial" w:eastAsia="Times New Roman" w:hAnsi="Arial" w:cs="Arial"/>
          <w:color w:val="0070C0"/>
          <w:sz w:val="21"/>
          <w:szCs w:val="21"/>
          <w:lang w:eastAsia="en-GB"/>
        </w:rPr>
      </w:pPr>
      <w:r w:rsidRPr="00AC1AE5">
        <w:rPr>
          <w:rFonts w:ascii="Arial" w:eastAsia="Times New Roman" w:hAnsi="Arial" w:cs="Arial"/>
          <w:color w:val="0070C0"/>
          <w:sz w:val="21"/>
          <w:szCs w:val="21"/>
          <w:lang w:eastAsia="en-GB"/>
        </w:rPr>
        <w:t>SELF R</w:t>
      </w:r>
      <w:r w:rsidR="00555B71" w:rsidRPr="00AC1AE5">
        <w:rPr>
          <w:rFonts w:ascii="Arial" w:eastAsia="Times New Roman" w:hAnsi="Arial" w:cs="Arial"/>
          <w:color w:val="0070C0"/>
          <w:sz w:val="21"/>
          <w:szCs w:val="21"/>
          <w:lang w:eastAsia="en-GB"/>
        </w:rPr>
        <w:t>E</w:t>
      </w:r>
      <w:r w:rsidRPr="00AC1AE5">
        <w:rPr>
          <w:rFonts w:ascii="Arial" w:eastAsia="Times New Roman" w:hAnsi="Arial" w:cs="Arial"/>
          <w:color w:val="0070C0"/>
          <w:sz w:val="21"/>
          <w:szCs w:val="21"/>
          <w:lang w:eastAsia="en-GB"/>
        </w:rPr>
        <w:t>GULATION</w:t>
      </w:r>
    </w:p>
    <w:p w:rsidR="00AD5DD4" w:rsidRPr="00AC1AE5" w:rsidRDefault="00AD5DD4" w:rsidP="003A6FE7">
      <w:pPr>
        <w:spacing w:after="225" w:line="240" w:lineRule="auto"/>
        <w:rPr>
          <w:rFonts w:ascii="Arial" w:eastAsia="Times New Roman" w:hAnsi="Arial" w:cs="Arial"/>
          <w:color w:val="000000" w:themeColor="text1"/>
          <w:sz w:val="21"/>
          <w:szCs w:val="21"/>
          <w:lang w:eastAsia="en-GB"/>
        </w:rPr>
      </w:pPr>
      <w:r w:rsidRPr="00AC1AE5">
        <w:rPr>
          <w:rFonts w:ascii="Arial" w:eastAsia="Times New Roman" w:hAnsi="Arial" w:cs="Arial"/>
          <w:color w:val="000000" w:themeColor="text1"/>
          <w:sz w:val="21"/>
          <w:szCs w:val="21"/>
          <w:lang w:eastAsia="en-GB"/>
        </w:rPr>
        <w:t xml:space="preserve">When your </w:t>
      </w:r>
      <w:r w:rsidR="00555B71" w:rsidRPr="00AC1AE5">
        <w:rPr>
          <w:rFonts w:ascii="Arial" w:eastAsia="Times New Roman" w:hAnsi="Arial" w:cs="Arial"/>
          <w:color w:val="000000" w:themeColor="text1"/>
          <w:sz w:val="21"/>
          <w:szCs w:val="21"/>
          <w:lang w:eastAsia="en-GB"/>
        </w:rPr>
        <w:t>child becomes upset over a particular situation, talk to your child about the different emotions that they are feeling. Give them time to regulate their behaviour accordingly depending on what has happened. Talk to them about what has happened, how they are feeling and what they could do next time to make the outcome of the situation a more positive one.</w:t>
      </w:r>
    </w:p>
    <w:p w:rsidR="004A5DFA" w:rsidRPr="00F95C73" w:rsidRDefault="004A5DFA" w:rsidP="004A5DFA">
      <w:pPr>
        <w:pStyle w:val="ListParagraph"/>
        <w:numPr>
          <w:ilvl w:val="0"/>
          <w:numId w:val="1"/>
        </w:numPr>
        <w:spacing w:before="150" w:after="150" w:line="468" w:lineRule="atLeast"/>
        <w:outlineLvl w:val="2"/>
        <w:rPr>
          <w:rFonts w:ascii="Arial" w:eastAsia="Times New Roman" w:hAnsi="Arial" w:cs="Arial"/>
          <w:color w:val="0070C0"/>
          <w:sz w:val="21"/>
          <w:szCs w:val="21"/>
          <w:lang w:eastAsia="en-GB"/>
        </w:rPr>
      </w:pPr>
      <w:r w:rsidRPr="00F95C73">
        <w:rPr>
          <w:rFonts w:ascii="Arial" w:eastAsia="Times New Roman" w:hAnsi="Arial" w:cs="Arial"/>
          <w:color w:val="0070C0"/>
          <w:sz w:val="21"/>
          <w:szCs w:val="21"/>
          <w:lang w:eastAsia="en-GB"/>
        </w:rPr>
        <w:t>SHARING AND TURN TAKING</w:t>
      </w:r>
    </w:p>
    <w:p w:rsidR="004A5DFA" w:rsidRPr="00AC1AE5" w:rsidRDefault="004A5DFA" w:rsidP="003A6FE7">
      <w:pPr>
        <w:spacing w:before="150" w:after="150" w:line="276" w:lineRule="auto"/>
        <w:outlineLvl w:val="2"/>
        <w:rPr>
          <w:rFonts w:ascii="Arial" w:eastAsia="Times New Roman" w:hAnsi="Arial" w:cs="Arial"/>
          <w:sz w:val="20"/>
          <w:szCs w:val="34"/>
          <w:lang w:eastAsia="en-GB"/>
        </w:rPr>
      </w:pPr>
      <w:r w:rsidRPr="00AC1AE5">
        <w:rPr>
          <w:rFonts w:ascii="Arial" w:eastAsia="Times New Roman" w:hAnsi="Arial" w:cs="Arial"/>
          <w:sz w:val="20"/>
          <w:szCs w:val="34"/>
          <w:lang w:eastAsia="en-GB"/>
        </w:rPr>
        <w:t>Support children in sharing toys and taking turns wit</w:t>
      </w:r>
      <w:r w:rsidR="00555B71" w:rsidRPr="00AC1AE5">
        <w:rPr>
          <w:rFonts w:ascii="Arial" w:eastAsia="Times New Roman" w:hAnsi="Arial" w:cs="Arial"/>
          <w:sz w:val="20"/>
          <w:szCs w:val="34"/>
          <w:lang w:eastAsia="en-GB"/>
        </w:rPr>
        <w:t>h others. Children also need to be</w:t>
      </w:r>
      <w:r w:rsidR="00555B71" w:rsidRPr="00AC1AE5">
        <w:rPr>
          <w:rFonts w:ascii="Arial" w:eastAsia="Times New Roman" w:hAnsi="Arial" w:cs="Arial"/>
          <w:sz w:val="20"/>
          <w:szCs w:val="34"/>
          <w:lang w:eastAsia="en-GB"/>
        </w:rPr>
        <w:br/>
      </w:r>
      <w:r w:rsidRPr="00AC1AE5">
        <w:rPr>
          <w:rFonts w:ascii="Arial" w:eastAsia="Times New Roman" w:hAnsi="Arial" w:cs="Arial"/>
          <w:sz w:val="20"/>
          <w:szCs w:val="34"/>
          <w:lang w:eastAsia="en-GB"/>
        </w:rPr>
        <w:t xml:space="preserve">exposed to playing games and interacting with other children. </w:t>
      </w:r>
      <w:r w:rsidRPr="00AC1AE5">
        <w:rPr>
          <w:rFonts w:ascii="Arial" w:eastAsia="Times New Roman" w:hAnsi="Arial" w:cs="Arial"/>
          <w:sz w:val="20"/>
          <w:szCs w:val="21"/>
          <w:lang w:eastAsia="en-GB"/>
        </w:rPr>
        <w:t>When you are one of thirty children you will also need to be able to share the adults in the setting!</w:t>
      </w:r>
    </w:p>
    <w:p w:rsidR="00187862" w:rsidRPr="00AF7519" w:rsidRDefault="004A5DFA" w:rsidP="00187862">
      <w:pPr>
        <w:pStyle w:val="ListParagraph"/>
        <w:numPr>
          <w:ilvl w:val="0"/>
          <w:numId w:val="1"/>
        </w:numPr>
        <w:spacing w:before="150" w:after="150" w:line="468" w:lineRule="atLeast"/>
        <w:outlineLvl w:val="2"/>
        <w:rPr>
          <w:rFonts w:ascii="Arial" w:eastAsia="Times New Roman" w:hAnsi="Arial" w:cs="Arial"/>
          <w:color w:val="0070C0"/>
          <w:sz w:val="21"/>
          <w:szCs w:val="21"/>
          <w:lang w:eastAsia="en-GB"/>
        </w:rPr>
      </w:pPr>
      <w:r w:rsidRPr="00AF7519">
        <w:rPr>
          <w:rFonts w:ascii="Arial" w:eastAsia="Times New Roman" w:hAnsi="Arial" w:cs="Arial"/>
          <w:color w:val="0070C0"/>
          <w:sz w:val="21"/>
          <w:szCs w:val="21"/>
          <w:lang w:eastAsia="en-GB"/>
        </w:rPr>
        <w:t xml:space="preserve">SPEAKING AND </w:t>
      </w:r>
      <w:r w:rsidR="00187862" w:rsidRPr="00AF7519">
        <w:rPr>
          <w:rFonts w:ascii="Arial" w:eastAsia="Times New Roman" w:hAnsi="Arial" w:cs="Arial"/>
          <w:color w:val="0070C0"/>
          <w:sz w:val="21"/>
          <w:szCs w:val="21"/>
          <w:lang w:eastAsia="en-GB"/>
        </w:rPr>
        <w:t>LISTENING SKILLS</w:t>
      </w:r>
    </w:p>
    <w:p w:rsidR="00555B71" w:rsidRDefault="00187862" w:rsidP="00187862">
      <w:pPr>
        <w:spacing w:after="225" w:line="240" w:lineRule="auto"/>
        <w:rPr>
          <w:rFonts w:ascii="Arial" w:eastAsia="Times New Roman" w:hAnsi="Arial" w:cs="Arial"/>
          <w:sz w:val="20"/>
          <w:szCs w:val="21"/>
          <w:lang w:eastAsia="en-GB"/>
        </w:rPr>
      </w:pPr>
      <w:r w:rsidRPr="00AC1AE5">
        <w:rPr>
          <w:rFonts w:ascii="Arial" w:eastAsia="Times New Roman" w:hAnsi="Arial" w:cs="Arial"/>
          <w:sz w:val="21"/>
          <w:szCs w:val="21"/>
          <w:lang w:eastAsia="en-GB"/>
        </w:rPr>
        <w:t>Talk with children about things and focus children's attention on what they are seeing and hearing. Don't forget to read to children on a regular basis. </w:t>
      </w:r>
      <w:r w:rsidRPr="00AC1AE5">
        <w:rPr>
          <w:rFonts w:ascii="Arial" w:eastAsia="Times New Roman" w:hAnsi="Arial" w:cs="Arial"/>
          <w:sz w:val="20"/>
          <w:szCs w:val="21"/>
          <w:lang w:eastAsia="en-GB"/>
        </w:rPr>
        <w:t>Encourage turn taking when conversing with others and good listening to the views and opinions of others.</w:t>
      </w:r>
      <w:r w:rsidR="004A5DFA" w:rsidRPr="00AC1AE5">
        <w:rPr>
          <w:rFonts w:ascii="Arial" w:eastAsia="Times New Roman" w:hAnsi="Arial" w:cs="Arial"/>
          <w:sz w:val="20"/>
          <w:szCs w:val="21"/>
          <w:lang w:eastAsia="en-GB"/>
        </w:rPr>
        <w:t xml:space="preserve"> </w:t>
      </w:r>
      <w:r w:rsidR="00AD5DD4" w:rsidRPr="00AC1AE5">
        <w:rPr>
          <w:rFonts w:ascii="Arial" w:eastAsia="Times New Roman" w:hAnsi="Arial" w:cs="Arial"/>
          <w:sz w:val="20"/>
          <w:szCs w:val="21"/>
          <w:lang w:eastAsia="en-GB"/>
        </w:rPr>
        <w:t>Talk to with your child about the importance of being able to talk about themselves, their needs and their feelings.</w:t>
      </w:r>
      <w:r w:rsidR="00F95C73">
        <w:rPr>
          <w:rFonts w:ascii="Arial" w:eastAsia="Times New Roman" w:hAnsi="Arial" w:cs="Arial"/>
          <w:sz w:val="20"/>
          <w:szCs w:val="21"/>
          <w:lang w:eastAsia="en-GB"/>
        </w:rPr>
        <w:t xml:space="preserve"> Introduce new vocabular</w:t>
      </w:r>
      <w:r w:rsidR="00AD5DD4" w:rsidRPr="00AC1AE5">
        <w:rPr>
          <w:rFonts w:ascii="Arial" w:eastAsia="Times New Roman" w:hAnsi="Arial" w:cs="Arial"/>
          <w:sz w:val="20"/>
          <w:szCs w:val="21"/>
          <w:lang w:eastAsia="en-GB"/>
        </w:rPr>
        <w:t>y to your child and model how to use it in the correct context.</w:t>
      </w:r>
    </w:p>
    <w:p w:rsidR="00AF7519" w:rsidRPr="00AC1AE5" w:rsidRDefault="00AF7519" w:rsidP="00187862">
      <w:pPr>
        <w:spacing w:after="225" w:line="240" w:lineRule="auto"/>
        <w:rPr>
          <w:rFonts w:ascii="Arial" w:eastAsia="Times New Roman" w:hAnsi="Arial" w:cs="Arial"/>
          <w:sz w:val="20"/>
          <w:szCs w:val="21"/>
          <w:lang w:eastAsia="en-GB"/>
        </w:rPr>
      </w:pPr>
    </w:p>
    <w:p w:rsidR="00187862" w:rsidRPr="00AF7519" w:rsidRDefault="00187862" w:rsidP="00AD5DD4">
      <w:pPr>
        <w:pStyle w:val="ListParagraph"/>
        <w:numPr>
          <w:ilvl w:val="0"/>
          <w:numId w:val="1"/>
        </w:numPr>
        <w:spacing w:before="150" w:after="150" w:line="468" w:lineRule="atLeast"/>
        <w:outlineLvl w:val="2"/>
        <w:rPr>
          <w:rFonts w:ascii="Arial" w:eastAsia="Times New Roman" w:hAnsi="Arial" w:cs="Arial"/>
          <w:color w:val="0070C0"/>
          <w:sz w:val="21"/>
          <w:szCs w:val="21"/>
          <w:lang w:eastAsia="en-GB"/>
        </w:rPr>
      </w:pPr>
      <w:r w:rsidRPr="00AF7519">
        <w:rPr>
          <w:rFonts w:ascii="Arial" w:eastAsia="Times New Roman" w:hAnsi="Arial" w:cs="Arial"/>
          <w:color w:val="0070C0"/>
          <w:sz w:val="21"/>
          <w:szCs w:val="21"/>
          <w:lang w:eastAsia="en-GB"/>
        </w:rPr>
        <w:t>FINE MOTOR</w:t>
      </w:r>
      <w:r w:rsidR="00572F20" w:rsidRPr="00AF7519">
        <w:rPr>
          <w:rFonts w:ascii="Arial" w:eastAsia="Times New Roman" w:hAnsi="Arial" w:cs="Arial"/>
          <w:color w:val="0070C0"/>
          <w:sz w:val="21"/>
          <w:szCs w:val="21"/>
          <w:lang w:eastAsia="en-GB"/>
        </w:rPr>
        <w:t xml:space="preserve">, GROSS MOTOR </w:t>
      </w:r>
      <w:r w:rsidRPr="00AF7519">
        <w:rPr>
          <w:rFonts w:ascii="Arial" w:eastAsia="Times New Roman" w:hAnsi="Arial" w:cs="Arial"/>
          <w:color w:val="0070C0"/>
          <w:sz w:val="21"/>
          <w:szCs w:val="21"/>
          <w:lang w:eastAsia="en-GB"/>
        </w:rPr>
        <w:t>AND COORDINATION SKILLS</w:t>
      </w:r>
    </w:p>
    <w:p w:rsidR="00F95C73" w:rsidRPr="00187862" w:rsidRDefault="00187862" w:rsidP="00187862">
      <w:pPr>
        <w:spacing w:after="225" w:line="240" w:lineRule="auto"/>
        <w:rPr>
          <w:rFonts w:ascii="Arial" w:eastAsia="Times New Roman" w:hAnsi="Arial" w:cs="Arial"/>
          <w:color w:val="3C3D3F"/>
          <w:sz w:val="21"/>
          <w:szCs w:val="21"/>
          <w:lang w:eastAsia="en-GB"/>
        </w:rPr>
      </w:pPr>
      <w:r w:rsidRPr="00187862">
        <w:rPr>
          <w:rFonts w:ascii="Arial" w:eastAsia="Times New Roman" w:hAnsi="Arial" w:cs="Arial"/>
          <w:color w:val="3C3D3F"/>
          <w:sz w:val="21"/>
          <w:szCs w:val="21"/>
          <w:lang w:eastAsia="en-GB"/>
        </w:rPr>
        <w:t>Give children lots of opportunity to build their hand</w:t>
      </w:r>
      <w:r w:rsidR="00572F20">
        <w:rPr>
          <w:rFonts w:ascii="Arial" w:eastAsia="Times New Roman" w:hAnsi="Arial" w:cs="Arial"/>
          <w:color w:val="3C3D3F"/>
          <w:sz w:val="21"/>
          <w:szCs w:val="21"/>
          <w:lang w:eastAsia="en-GB"/>
        </w:rPr>
        <w:t xml:space="preserve"> and shoulder</w:t>
      </w:r>
      <w:r w:rsidRPr="00187862">
        <w:rPr>
          <w:rFonts w:ascii="Arial" w:eastAsia="Times New Roman" w:hAnsi="Arial" w:cs="Arial"/>
          <w:color w:val="3C3D3F"/>
          <w:sz w:val="21"/>
          <w:szCs w:val="21"/>
          <w:lang w:eastAsia="en-GB"/>
        </w:rPr>
        <w:t xml:space="preserve"> muscles by providing drawing and cutting activities, puzzles, water pouring, play-dough and clay, threading large beads and hammering activities, etc.</w:t>
      </w:r>
      <w:r w:rsidR="00572F20">
        <w:rPr>
          <w:rFonts w:ascii="Arial" w:eastAsia="Times New Roman" w:hAnsi="Arial" w:cs="Arial"/>
          <w:color w:val="3C3D3F"/>
          <w:sz w:val="21"/>
          <w:szCs w:val="21"/>
          <w:lang w:eastAsia="en-GB"/>
        </w:rPr>
        <w:t xml:space="preserve"> The bigger movements in climbing, swinging, pedalling, scooting and steering help to develop the bigger muscles which, in turn, support handwriting and other fine motor skills. </w:t>
      </w:r>
    </w:p>
    <w:p w:rsidR="00187862" w:rsidRPr="00AF7519" w:rsidRDefault="00187862" w:rsidP="00572F20">
      <w:pPr>
        <w:pStyle w:val="ListParagraph"/>
        <w:numPr>
          <w:ilvl w:val="0"/>
          <w:numId w:val="1"/>
        </w:numPr>
        <w:spacing w:before="150" w:after="150" w:line="468" w:lineRule="atLeast"/>
        <w:outlineLvl w:val="2"/>
        <w:rPr>
          <w:rFonts w:ascii="Arial" w:eastAsia="Times New Roman" w:hAnsi="Arial" w:cs="Arial"/>
          <w:color w:val="0070C0"/>
          <w:sz w:val="21"/>
          <w:szCs w:val="21"/>
          <w:lang w:eastAsia="en-GB"/>
        </w:rPr>
      </w:pPr>
      <w:r w:rsidRPr="00AF7519">
        <w:rPr>
          <w:rFonts w:ascii="Arial" w:eastAsia="Times New Roman" w:hAnsi="Arial" w:cs="Arial"/>
          <w:color w:val="0070C0"/>
          <w:sz w:val="21"/>
          <w:szCs w:val="21"/>
          <w:lang w:eastAsia="en-GB"/>
        </w:rPr>
        <w:t>INDEPENDENCE AND RESPONSIBILITY</w:t>
      </w:r>
    </w:p>
    <w:p w:rsidR="00187862" w:rsidRPr="00187862" w:rsidRDefault="00187862" w:rsidP="00572F20">
      <w:pPr>
        <w:spacing w:after="0" w:line="240" w:lineRule="auto"/>
        <w:rPr>
          <w:rFonts w:ascii="Arial" w:eastAsia="Times New Roman" w:hAnsi="Arial" w:cs="Arial"/>
          <w:color w:val="3C3D3F"/>
          <w:sz w:val="21"/>
          <w:szCs w:val="21"/>
          <w:lang w:eastAsia="en-GB"/>
        </w:rPr>
      </w:pPr>
      <w:r w:rsidRPr="00187862">
        <w:rPr>
          <w:rFonts w:ascii="Arial" w:eastAsia="Times New Roman" w:hAnsi="Arial" w:cs="Arial"/>
          <w:color w:val="3C3D3F"/>
          <w:sz w:val="21"/>
          <w:szCs w:val="21"/>
          <w:lang w:eastAsia="en-GB"/>
        </w:rPr>
        <w:t>Foster independence by arranging for children to visit their friends and extended family members, and stay for a short time without you (their parent or caregiver).</w:t>
      </w:r>
    </w:p>
    <w:p w:rsidR="00187862" w:rsidRPr="00187862" w:rsidRDefault="00187862" w:rsidP="00F95C73">
      <w:pPr>
        <w:spacing w:after="0" w:line="240" w:lineRule="auto"/>
        <w:rPr>
          <w:rFonts w:ascii="Arial" w:eastAsia="Times New Roman" w:hAnsi="Arial" w:cs="Arial"/>
          <w:color w:val="3C3D3F"/>
          <w:sz w:val="21"/>
          <w:szCs w:val="21"/>
          <w:lang w:eastAsia="en-GB"/>
        </w:rPr>
      </w:pPr>
      <w:r w:rsidRPr="00187862">
        <w:rPr>
          <w:rFonts w:ascii="Arial" w:eastAsia="Times New Roman" w:hAnsi="Arial" w:cs="Arial"/>
          <w:color w:val="3C3D3F"/>
          <w:sz w:val="21"/>
          <w:szCs w:val="21"/>
          <w:lang w:eastAsia="en-GB"/>
        </w:rPr>
        <w:t>Also notice and praise when children do something that shows independence (e.g. gets their own coat when it's time to go out). Let children hold and take care of their own bus ticket, decide what lunch they will have, or create other safe opportunities for children to practise being independent and exercising self-responsibility.</w:t>
      </w:r>
    </w:p>
    <w:p w:rsidR="00187862" w:rsidRPr="00AF7519" w:rsidRDefault="00187862" w:rsidP="00572F20">
      <w:pPr>
        <w:pStyle w:val="ListParagraph"/>
        <w:numPr>
          <w:ilvl w:val="0"/>
          <w:numId w:val="1"/>
        </w:numPr>
        <w:spacing w:before="150" w:after="150" w:line="468" w:lineRule="atLeast"/>
        <w:outlineLvl w:val="2"/>
        <w:rPr>
          <w:rFonts w:ascii="Arial" w:eastAsia="Times New Roman" w:hAnsi="Arial" w:cs="Arial"/>
          <w:color w:val="0070C0"/>
          <w:sz w:val="21"/>
          <w:szCs w:val="21"/>
          <w:lang w:eastAsia="en-GB"/>
        </w:rPr>
      </w:pPr>
      <w:r w:rsidRPr="00AF7519">
        <w:rPr>
          <w:rFonts w:ascii="Arial" w:eastAsia="Times New Roman" w:hAnsi="Arial" w:cs="Arial"/>
          <w:color w:val="0070C0"/>
          <w:sz w:val="21"/>
          <w:szCs w:val="21"/>
          <w:lang w:eastAsia="en-GB"/>
        </w:rPr>
        <w:t>ACADEMIC KNOWLEDGE </w:t>
      </w:r>
    </w:p>
    <w:p w:rsidR="00187862" w:rsidRPr="00187862" w:rsidRDefault="00187862" w:rsidP="00187862">
      <w:pPr>
        <w:spacing w:after="225" w:line="240" w:lineRule="auto"/>
        <w:rPr>
          <w:rFonts w:ascii="Arial" w:eastAsia="Times New Roman" w:hAnsi="Arial" w:cs="Arial"/>
          <w:color w:val="3C3D3F"/>
          <w:sz w:val="21"/>
          <w:szCs w:val="21"/>
          <w:lang w:eastAsia="en-GB"/>
        </w:rPr>
      </w:pPr>
      <w:r w:rsidRPr="00187862">
        <w:rPr>
          <w:rFonts w:ascii="Arial" w:eastAsia="Times New Roman" w:hAnsi="Arial" w:cs="Arial"/>
          <w:color w:val="3C3D3F"/>
          <w:sz w:val="21"/>
          <w:szCs w:val="21"/>
          <w:lang w:eastAsia="en-GB"/>
        </w:rPr>
        <w:t>Bring in academic knowledge within everyday activities and also in the context of supporting children's own interests. For example an interest in the superhero Spiderman can lead to you looking together at learning about how spiders make their webs.</w:t>
      </w:r>
    </w:p>
    <w:p w:rsidR="00187862" w:rsidRPr="00187862" w:rsidRDefault="00187862" w:rsidP="00187862">
      <w:pPr>
        <w:spacing w:after="225" w:line="240" w:lineRule="auto"/>
        <w:rPr>
          <w:rFonts w:ascii="Arial" w:eastAsia="Times New Roman" w:hAnsi="Arial" w:cs="Arial"/>
          <w:color w:val="3C3D3F"/>
          <w:sz w:val="21"/>
          <w:szCs w:val="21"/>
          <w:lang w:eastAsia="en-GB"/>
        </w:rPr>
      </w:pPr>
      <w:r w:rsidRPr="00187862">
        <w:rPr>
          <w:rFonts w:ascii="Arial" w:eastAsia="Times New Roman" w:hAnsi="Arial" w:cs="Arial"/>
          <w:color w:val="3C3D3F"/>
          <w:sz w:val="21"/>
          <w:szCs w:val="21"/>
          <w:lang w:eastAsia="en-GB"/>
        </w:rPr>
        <w:t>Interest your child in seeing the basic shapes in letters and numbers and noticing how shapes are different. Point out and discuss road, shop and other signs and letter box numbers while walking, driving and shopping together. Notice the different sizes of coins and that coins have different value amounts/numbers.</w:t>
      </w:r>
      <w:r w:rsidR="003A4678">
        <w:rPr>
          <w:rFonts w:ascii="Arial" w:eastAsia="Times New Roman" w:hAnsi="Arial" w:cs="Arial"/>
          <w:color w:val="3C3D3F"/>
          <w:sz w:val="21"/>
          <w:szCs w:val="21"/>
          <w:lang w:eastAsia="en-GB"/>
        </w:rPr>
        <w:t xml:space="preserve"> Support them in recognising their own name.</w:t>
      </w:r>
    </w:p>
    <w:p w:rsidR="00AD5DD4" w:rsidRDefault="00187862" w:rsidP="00187862">
      <w:pPr>
        <w:spacing w:after="225" w:line="240" w:lineRule="auto"/>
        <w:rPr>
          <w:rFonts w:ascii="Arial" w:eastAsia="Times New Roman" w:hAnsi="Arial" w:cs="Arial"/>
          <w:color w:val="3C3D3F"/>
          <w:sz w:val="21"/>
          <w:szCs w:val="21"/>
          <w:lang w:eastAsia="en-GB"/>
        </w:rPr>
      </w:pPr>
      <w:r w:rsidRPr="00187862">
        <w:rPr>
          <w:rFonts w:ascii="Arial" w:eastAsia="Times New Roman" w:hAnsi="Arial" w:cs="Arial"/>
          <w:color w:val="3C3D3F"/>
          <w:sz w:val="21"/>
          <w:szCs w:val="21"/>
          <w:lang w:eastAsia="en-GB"/>
        </w:rPr>
        <w:t>Lots of early academic knowledge along with learning of different concepts can be developed simply through participation in everyday activities and discussions with peers, older children and adults - and exposure to information through books and other sources.  </w:t>
      </w:r>
    </w:p>
    <w:p w:rsidR="00AD5DD4" w:rsidRPr="00AF7519" w:rsidRDefault="00AD5DD4" w:rsidP="00AD5DD4">
      <w:pPr>
        <w:pStyle w:val="ListParagraph"/>
        <w:numPr>
          <w:ilvl w:val="0"/>
          <w:numId w:val="1"/>
        </w:numPr>
        <w:spacing w:after="225" w:line="240" w:lineRule="auto"/>
        <w:rPr>
          <w:rFonts w:ascii="Arial" w:eastAsia="Times New Roman" w:hAnsi="Arial" w:cs="Arial"/>
          <w:color w:val="0070C0"/>
          <w:sz w:val="21"/>
          <w:szCs w:val="21"/>
          <w:lang w:eastAsia="en-GB"/>
        </w:rPr>
      </w:pPr>
      <w:r w:rsidRPr="00AF7519">
        <w:rPr>
          <w:rFonts w:ascii="Arial" w:eastAsia="Times New Roman" w:hAnsi="Arial" w:cs="Arial"/>
          <w:color w:val="0070C0"/>
          <w:sz w:val="21"/>
          <w:szCs w:val="21"/>
          <w:lang w:eastAsia="en-GB"/>
        </w:rPr>
        <w:t>GROWTH MINDSET</w:t>
      </w:r>
    </w:p>
    <w:p w:rsidR="00572F20" w:rsidRPr="00AF7519" w:rsidRDefault="00AD5DD4" w:rsidP="00187862">
      <w:pPr>
        <w:spacing w:after="225" w:line="240" w:lineRule="auto"/>
        <w:rPr>
          <w:rFonts w:ascii="Arial" w:eastAsia="Times New Roman" w:hAnsi="Arial" w:cs="Arial"/>
          <w:color w:val="3C3D3F"/>
          <w:sz w:val="20"/>
          <w:szCs w:val="21"/>
          <w:lang w:eastAsia="en-GB"/>
        </w:rPr>
      </w:pPr>
      <w:r w:rsidRPr="00DA7F03">
        <w:rPr>
          <w:rFonts w:ascii="Arial" w:eastAsia="Times New Roman" w:hAnsi="Arial" w:cs="Arial"/>
          <w:sz w:val="21"/>
          <w:szCs w:val="21"/>
          <w:lang w:eastAsia="en-GB"/>
        </w:rPr>
        <w:t xml:space="preserve">At St Thomas’ develop your child’s growth </w:t>
      </w:r>
      <w:proofErr w:type="spellStart"/>
      <w:r w:rsidRPr="00DA7F03">
        <w:rPr>
          <w:rFonts w:ascii="Arial" w:eastAsia="Times New Roman" w:hAnsi="Arial" w:cs="Arial"/>
          <w:sz w:val="21"/>
          <w:szCs w:val="21"/>
          <w:lang w:eastAsia="en-GB"/>
        </w:rPr>
        <w:t>mindset</w:t>
      </w:r>
      <w:proofErr w:type="spellEnd"/>
      <w:r w:rsidRPr="00DA7F03">
        <w:rPr>
          <w:rFonts w:ascii="Arial" w:eastAsia="Times New Roman" w:hAnsi="Arial" w:cs="Arial"/>
          <w:sz w:val="21"/>
          <w:szCs w:val="21"/>
          <w:lang w:eastAsia="en-GB"/>
        </w:rPr>
        <w:t xml:space="preserve"> is essential. When your child encounters something different, encourage them to ‘have a go’. If they approach a challenge, explain the importance of persistence even in the face of challenge of difficulties. Always encourage natural curiosity and exploration. </w:t>
      </w:r>
      <w:r w:rsidRPr="009D738F">
        <w:rPr>
          <w:rFonts w:ascii="Arial" w:eastAsia="Times New Roman" w:hAnsi="Arial" w:cs="Arial"/>
          <w:color w:val="3C3D3F"/>
          <w:sz w:val="21"/>
          <w:szCs w:val="21"/>
          <w:lang w:eastAsia="en-GB"/>
        </w:rPr>
        <w:t>Respond to your children's questions, invite children to ask questions, and share in your child's curiosity by discovering answers and new information together.</w:t>
      </w:r>
      <w:r>
        <w:rPr>
          <w:rFonts w:ascii="Arial" w:eastAsia="Times New Roman" w:hAnsi="Arial" w:cs="Arial"/>
          <w:color w:val="3C3D3F"/>
          <w:sz w:val="20"/>
          <w:szCs w:val="21"/>
          <w:lang w:eastAsia="en-GB"/>
        </w:rPr>
        <w:t xml:space="preserve"> </w:t>
      </w:r>
    </w:p>
    <w:p w:rsidR="00572F20" w:rsidRPr="00AC1AE5" w:rsidRDefault="00572F20" w:rsidP="00572F20">
      <w:pPr>
        <w:pStyle w:val="ListParagraph"/>
        <w:numPr>
          <w:ilvl w:val="0"/>
          <w:numId w:val="1"/>
        </w:numPr>
        <w:spacing w:after="225" w:line="240" w:lineRule="auto"/>
        <w:rPr>
          <w:rFonts w:ascii="Arial" w:eastAsia="Times New Roman" w:hAnsi="Arial" w:cs="Arial"/>
          <w:b/>
          <w:color w:val="0070C0"/>
          <w:szCs w:val="21"/>
          <w:lang w:eastAsia="en-GB"/>
        </w:rPr>
      </w:pPr>
      <w:r w:rsidRPr="00AC1AE5">
        <w:rPr>
          <w:rFonts w:ascii="Arial" w:eastAsia="Times New Roman" w:hAnsi="Arial" w:cs="Arial"/>
          <w:b/>
          <w:color w:val="0070C0"/>
          <w:szCs w:val="21"/>
          <w:lang w:eastAsia="en-GB"/>
        </w:rPr>
        <w:t>GENERALLY….</w:t>
      </w:r>
    </w:p>
    <w:p w:rsidR="00572F20" w:rsidRDefault="00572F20" w:rsidP="00572F20">
      <w:pPr>
        <w:spacing w:after="225" w:line="240" w:lineRule="auto"/>
        <w:rPr>
          <w:rFonts w:ascii="Arial" w:eastAsia="Times New Roman" w:hAnsi="Arial" w:cs="Arial"/>
          <w:color w:val="3C3D3F"/>
          <w:sz w:val="21"/>
          <w:szCs w:val="21"/>
          <w:lang w:eastAsia="en-GB"/>
        </w:rPr>
      </w:pPr>
      <w:r>
        <w:rPr>
          <w:rFonts w:ascii="Arial" w:eastAsia="Times New Roman" w:hAnsi="Arial" w:cs="Arial"/>
          <w:color w:val="3C3D3F"/>
          <w:sz w:val="21"/>
          <w:szCs w:val="21"/>
          <w:lang w:eastAsia="en-GB"/>
        </w:rPr>
        <w:t xml:space="preserve">We will teach your child to read, write and count. We will educate your child through challenge and exploration. </w:t>
      </w:r>
    </w:p>
    <w:p w:rsidR="00572F20" w:rsidRDefault="00521DC6" w:rsidP="00572F20">
      <w:pPr>
        <w:spacing w:after="225" w:line="240" w:lineRule="auto"/>
        <w:rPr>
          <w:rFonts w:ascii="Arial" w:eastAsia="Times New Roman" w:hAnsi="Arial" w:cs="Arial"/>
          <w:color w:val="3C3D3F"/>
          <w:sz w:val="21"/>
          <w:szCs w:val="21"/>
          <w:lang w:eastAsia="en-GB"/>
        </w:rPr>
      </w:pPr>
      <w:r>
        <w:rPr>
          <w:rFonts w:ascii="Arial" w:eastAsia="Times New Roman" w:hAnsi="Arial" w:cs="Arial"/>
          <w:color w:val="3C3D3F"/>
          <w:sz w:val="21"/>
          <w:szCs w:val="21"/>
          <w:lang w:eastAsia="en-GB"/>
        </w:rPr>
        <w:t>Your child will get off to a flying start if they are equipped with the skills listed above before they start school.</w:t>
      </w:r>
    </w:p>
    <w:p w:rsidR="00187862" w:rsidRPr="003A6FE7" w:rsidRDefault="00187862" w:rsidP="00AF7519">
      <w:pPr>
        <w:spacing w:after="225" w:line="240" w:lineRule="auto"/>
        <w:rPr>
          <w:rFonts w:ascii="Arial" w:eastAsia="Times New Roman" w:hAnsi="Arial" w:cs="Arial"/>
          <w:color w:val="3C3D3F"/>
          <w:sz w:val="21"/>
          <w:szCs w:val="21"/>
          <w:lang w:eastAsia="en-GB"/>
        </w:rPr>
      </w:pPr>
    </w:p>
    <w:p w:rsidR="008D7BE6" w:rsidRDefault="00DA7F03">
      <w:pPr>
        <w:ind w:firstLine="1418"/>
      </w:pPr>
      <w:r>
        <w:rPr>
          <w:noProof/>
          <w:lang w:eastAsia="en-GB"/>
        </w:rPr>
        <w:lastRenderedPageBreak/>
        <w:drawing>
          <wp:inline distT="0" distB="0" distL="0" distR="0" wp14:anchorId="1FC63865">
            <wp:extent cx="3988905" cy="146547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14517" cy="1474884"/>
                    </a:xfrm>
                    <a:prstGeom prst="rect">
                      <a:avLst/>
                    </a:prstGeom>
                    <a:noFill/>
                  </pic:spPr>
                </pic:pic>
              </a:graphicData>
            </a:graphic>
          </wp:inline>
        </w:drawing>
      </w:r>
    </w:p>
    <w:sectPr w:rsidR="008D7BE6" w:rsidSect="00AF7519">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874B75"/>
    <w:multiLevelType w:val="hybridMultilevel"/>
    <w:tmpl w:val="9D0AF68A"/>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862"/>
    <w:rsid w:val="00187862"/>
    <w:rsid w:val="003A4678"/>
    <w:rsid w:val="003A6FE7"/>
    <w:rsid w:val="004A5DFA"/>
    <w:rsid w:val="00521DC6"/>
    <w:rsid w:val="00555B71"/>
    <w:rsid w:val="00572F20"/>
    <w:rsid w:val="007F61DB"/>
    <w:rsid w:val="008D7BE6"/>
    <w:rsid w:val="009D738F"/>
    <w:rsid w:val="00AC1AE5"/>
    <w:rsid w:val="00AD5DD4"/>
    <w:rsid w:val="00AF7519"/>
    <w:rsid w:val="00B741DD"/>
    <w:rsid w:val="00B764C9"/>
    <w:rsid w:val="00DA7F03"/>
    <w:rsid w:val="00E5582A"/>
    <w:rsid w:val="00F140D3"/>
    <w:rsid w:val="00F95C73"/>
    <w:rsid w:val="00FE2BB2"/>
    <w:rsid w:val="00FE50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E253C1-1F4A-4BFC-B8FD-81D3E060A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8786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87862"/>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187862"/>
    <w:rPr>
      <w:color w:val="0000FF"/>
      <w:u w:val="single"/>
    </w:rPr>
  </w:style>
  <w:style w:type="paragraph" w:styleId="NormalWeb">
    <w:name w:val="Normal (Web)"/>
    <w:basedOn w:val="Normal"/>
    <w:uiPriority w:val="99"/>
    <w:semiHidden/>
    <w:unhideWhenUsed/>
    <w:rsid w:val="001878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87862"/>
    <w:pPr>
      <w:ind w:left="720"/>
      <w:contextualSpacing/>
    </w:pPr>
  </w:style>
  <w:style w:type="paragraph" w:styleId="BalloonText">
    <w:name w:val="Balloon Text"/>
    <w:basedOn w:val="Normal"/>
    <w:link w:val="BalloonTextChar"/>
    <w:uiPriority w:val="99"/>
    <w:semiHidden/>
    <w:unhideWhenUsed/>
    <w:rsid w:val="00B764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4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47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5026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Morris</dc:creator>
  <cp:keywords/>
  <dc:description/>
  <cp:lastModifiedBy>Mrs Billington</cp:lastModifiedBy>
  <cp:revision>2</cp:revision>
  <cp:lastPrinted>2019-12-17T14:45:00Z</cp:lastPrinted>
  <dcterms:created xsi:type="dcterms:W3CDTF">2020-01-20T12:57:00Z</dcterms:created>
  <dcterms:modified xsi:type="dcterms:W3CDTF">2020-01-20T12:57:00Z</dcterms:modified>
</cp:coreProperties>
</file>